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C198A" w14:textId="746254CE" w:rsidR="007B09AB" w:rsidRPr="000D07CC" w:rsidRDefault="004F393B" w:rsidP="004F393B">
      <w:pPr>
        <w:jc w:val="center"/>
        <w:rPr>
          <w:b/>
          <w:bCs/>
          <w:sz w:val="26"/>
          <w:szCs w:val="26"/>
          <w:lang w:val="nb-NO"/>
        </w:rPr>
      </w:pPr>
      <w:proofErr w:type="spellStart"/>
      <w:r w:rsidRPr="000D07CC">
        <w:rPr>
          <w:b/>
          <w:bCs/>
          <w:sz w:val="26"/>
          <w:szCs w:val="26"/>
          <w:lang w:val="nb-NO"/>
        </w:rPr>
        <w:t>Kerangka</w:t>
      </w:r>
      <w:proofErr w:type="spellEnd"/>
      <w:r w:rsidRPr="000D07CC">
        <w:rPr>
          <w:b/>
          <w:bCs/>
          <w:sz w:val="26"/>
          <w:szCs w:val="26"/>
          <w:lang w:val="nb-NO"/>
        </w:rPr>
        <w:t xml:space="preserve"> </w:t>
      </w:r>
      <w:proofErr w:type="spellStart"/>
      <w:r w:rsidRPr="000D07CC">
        <w:rPr>
          <w:b/>
          <w:bCs/>
          <w:sz w:val="26"/>
          <w:szCs w:val="26"/>
          <w:lang w:val="nb-NO"/>
        </w:rPr>
        <w:t>Acuan</w:t>
      </w:r>
      <w:proofErr w:type="spellEnd"/>
      <w:r w:rsidRPr="000D07CC">
        <w:rPr>
          <w:b/>
          <w:bCs/>
          <w:sz w:val="26"/>
          <w:szCs w:val="26"/>
          <w:lang w:val="nb-NO"/>
        </w:rPr>
        <w:t xml:space="preserve"> </w:t>
      </w:r>
      <w:proofErr w:type="spellStart"/>
      <w:r w:rsidRPr="000D07CC">
        <w:rPr>
          <w:b/>
          <w:bCs/>
          <w:sz w:val="26"/>
          <w:szCs w:val="26"/>
          <w:lang w:val="nb-NO"/>
        </w:rPr>
        <w:t>Kegiatan</w:t>
      </w:r>
      <w:proofErr w:type="spellEnd"/>
    </w:p>
    <w:p w14:paraId="20BAFAB1" w14:textId="760D1F7E" w:rsidR="004F393B" w:rsidRPr="004F393B" w:rsidRDefault="004F393B" w:rsidP="0073391C">
      <w:pPr>
        <w:spacing w:after="0"/>
        <w:jc w:val="center"/>
        <w:rPr>
          <w:b/>
          <w:bCs/>
          <w:sz w:val="26"/>
          <w:szCs w:val="26"/>
          <w:lang w:val="nb-NO"/>
        </w:rPr>
      </w:pPr>
      <w:proofErr w:type="spellStart"/>
      <w:r w:rsidRPr="004F393B">
        <w:rPr>
          <w:b/>
          <w:bCs/>
          <w:sz w:val="26"/>
          <w:szCs w:val="26"/>
          <w:lang w:val="nb-NO"/>
        </w:rPr>
        <w:t>Kampanye</w:t>
      </w:r>
      <w:proofErr w:type="spellEnd"/>
      <w:r w:rsidRPr="004F393B">
        <w:rPr>
          <w:b/>
          <w:bCs/>
          <w:sz w:val="26"/>
          <w:szCs w:val="26"/>
          <w:lang w:val="nb-NO"/>
        </w:rPr>
        <w:t xml:space="preserve"> </w:t>
      </w:r>
      <w:proofErr w:type="spellStart"/>
      <w:r w:rsidRPr="004F393B">
        <w:rPr>
          <w:b/>
          <w:bCs/>
          <w:sz w:val="26"/>
          <w:szCs w:val="26"/>
          <w:lang w:val="nb-NO"/>
        </w:rPr>
        <w:t>dan</w:t>
      </w:r>
      <w:proofErr w:type="spellEnd"/>
      <w:r w:rsidRPr="004F393B">
        <w:rPr>
          <w:b/>
          <w:bCs/>
          <w:sz w:val="26"/>
          <w:szCs w:val="26"/>
          <w:lang w:val="nb-NO"/>
        </w:rPr>
        <w:t xml:space="preserve"> </w:t>
      </w:r>
      <w:proofErr w:type="spellStart"/>
      <w:r w:rsidRPr="004F393B">
        <w:rPr>
          <w:b/>
          <w:bCs/>
          <w:sz w:val="26"/>
          <w:szCs w:val="26"/>
          <w:lang w:val="nb-NO"/>
        </w:rPr>
        <w:t>Edukasi</w:t>
      </w:r>
      <w:proofErr w:type="spellEnd"/>
      <w:r w:rsidRPr="004F393B">
        <w:rPr>
          <w:b/>
          <w:bCs/>
          <w:sz w:val="26"/>
          <w:szCs w:val="26"/>
          <w:lang w:val="nb-NO"/>
        </w:rPr>
        <w:t xml:space="preserve"> Musikal </w:t>
      </w:r>
      <w:proofErr w:type="spellStart"/>
      <w:r w:rsidRPr="004F393B">
        <w:rPr>
          <w:b/>
          <w:bCs/>
          <w:sz w:val="26"/>
          <w:szCs w:val="26"/>
          <w:lang w:val="nb-NO"/>
        </w:rPr>
        <w:t>u</w:t>
      </w:r>
      <w:r>
        <w:rPr>
          <w:b/>
          <w:bCs/>
          <w:sz w:val="26"/>
          <w:szCs w:val="26"/>
          <w:lang w:val="nb-NO"/>
        </w:rPr>
        <w:t>ntuk</w:t>
      </w:r>
      <w:proofErr w:type="spellEnd"/>
      <w:r>
        <w:rPr>
          <w:b/>
          <w:bCs/>
          <w:sz w:val="26"/>
          <w:szCs w:val="26"/>
          <w:lang w:val="nb-NO"/>
        </w:rPr>
        <w:t xml:space="preserve"> </w:t>
      </w:r>
      <w:proofErr w:type="spellStart"/>
      <w:r>
        <w:rPr>
          <w:b/>
          <w:bCs/>
          <w:sz w:val="26"/>
          <w:szCs w:val="26"/>
          <w:lang w:val="nb-NO"/>
        </w:rPr>
        <w:t>Penghapusan</w:t>
      </w:r>
      <w:proofErr w:type="spellEnd"/>
      <w:r>
        <w:rPr>
          <w:b/>
          <w:bCs/>
          <w:sz w:val="26"/>
          <w:szCs w:val="26"/>
          <w:lang w:val="nb-NO"/>
        </w:rPr>
        <w:t xml:space="preserve"> </w:t>
      </w:r>
      <w:proofErr w:type="spellStart"/>
      <w:r>
        <w:rPr>
          <w:b/>
          <w:bCs/>
          <w:sz w:val="26"/>
          <w:szCs w:val="26"/>
          <w:lang w:val="nb-NO"/>
        </w:rPr>
        <w:t>Kekerasan</w:t>
      </w:r>
      <w:proofErr w:type="spellEnd"/>
      <w:r>
        <w:rPr>
          <w:b/>
          <w:bCs/>
          <w:sz w:val="26"/>
          <w:szCs w:val="26"/>
          <w:lang w:val="nb-NO"/>
        </w:rPr>
        <w:t xml:space="preserve"> </w:t>
      </w:r>
      <w:proofErr w:type="spellStart"/>
      <w:r>
        <w:rPr>
          <w:b/>
          <w:bCs/>
          <w:sz w:val="26"/>
          <w:szCs w:val="26"/>
          <w:lang w:val="nb-NO"/>
        </w:rPr>
        <w:t>Berbasis</w:t>
      </w:r>
      <w:proofErr w:type="spellEnd"/>
      <w:r>
        <w:rPr>
          <w:b/>
          <w:bCs/>
          <w:sz w:val="26"/>
          <w:szCs w:val="26"/>
          <w:lang w:val="nb-NO"/>
        </w:rPr>
        <w:t xml:space="preserve"> </w:t>
      </w:r>
      <w:proofErr w:type="spellStart"/>
      <w:r>
        <w:rPr>
          <w:b/>
          <w:bCs/>
          <w:sz w:val="26"/>
          <w:szCs w:val="26"/>
          <w:lang w:val="nb-NO"/>
        </w:rPr>
        <w:t>Gender</w:t>
      </w:r>
      <w:proofErr w:type="spellEnd"/>
    </w:p>
    <w:p w14:paraId="59AAD647" w14:textId="46D90B3D" w:rsidR="00A968D6" w:rsidRDefault="00A968D6" w:rsidP="004F393B">
      <w:pPr>
        <w:jc w:val="center"/>
        <w:rPr>
          <w:b/>
          <w:bCs/>
          <w:sz w:val="26"/>
          <w:szCs w:val="26"/>
          <w:lang w:val="nb-NO"/>
        </w:rPr>
      </w:pPr>
      <w:r w:rsidRPr="00A968D6">
        <w:rPr>
          <w:b/>
          <w:bCs/>
          <w:sz w:val="26"/>
          <w:szCs w:val="26"/>
          <w:lang w:val="nb-NO"/>
        </w:rPr>
        <w:t>“</w:t>
      </w:r>
      <w:proofErr w:type="spellStart"/>
      <w:r w:rsidRPr="00A968D6">
        <w:rPr>
          <w:b/>
          <w:bCs/>
          <w:sz w:val="26"/>
          <w:szCs w:val="26"/>
          <w:lang w:val="nb-NO"/>
        </w:rPr>
        <w:t>Nyanyikan</w:t>
      </w:r>
      <w:proofErr w:type="spellEnd"/>
      <w:r w:rsidRPr="00A968D6">
        <w:rPr>
          <w:b/>
          <w:bCs/>
          <w:sz w:val="26"/>
          <w:szCs w:val="26"/>
          <w:lang w:val="nb-NO"/>
        </w:rPr>
        <w:t xml:space="preserve"> </w:t>
      </w:r>
      <w:proofErr w:type="spellStart"/>
      <w:r w:rsidRPr="00A968D6">
        <w:rPr>
          <w:b/>
          <w:bCs/>
          <w:sz w:val="26"/>
          <w:szCs w:val="26"/>
          <w:lang w:val="nb-NO"/>
        </w:rPr>
        <w:t>Ruang</w:t>
      </w:r>
      <w:proofErr w:type="spellEnd"/>
      <w:r w:rsidRPr="00A968D6">
        <w:rPr>
          <w:b/>
          <w:bCs/>
          <w:sz w:val="26"/>
          <w:szCs w:val="26"/>
          <w:lang w:val="nb-NO"/>
        </w:rPr>
        <w:t xml:space="preserve"> </w:t>
      </w:r>
      <w:proofErr w:type="spellStart"/>
      <w:r w:rsidRPr="00A968D6">
        <w:rPr>
          <w:b/>
          <w:bCs/>
          <w:sz w:val="26"/>
          <w:szCs w:val="26"/>
          <w:lang w:val="nb-NO"/>
        </w:rPr>
        <w:t>Aman</w:t>
      </w:r>
      <w:proofErr w:type="spellEnd"/>
      <w:r w:rsidRPr="00A968D6">
        <w:rPr>
          <w:b/>
          <w:bCs/>
          <w:sz w:val="26"/>
          <w:szCs w:val="26"/>
          <w:lang w:val="nb-NO"/>
        </w:rPr>
        <w:t xml:space="preserve">: </w:t>
      </w:r>
      <w:proofErr w:type="spellStart"/>
      <w:r w:rsidRPr="00A968D6">
        <w:rPr>
          <w:b/>
          <w:bCs/>
          <w:sz w:val="26"/>
          <w:szCs w:val="26"/>
          <w:lang w:val="nb-NO"/>
        </w:rPr>
        <w:t>Edukasi</w:t>
      </w:r>
      <w:proofErr w:type="spellEnd"/>
      <w:r w:rsidRPr="00A968D6">
        <w:rPr>
          <w:b/>
          <w:bCs/>
          <w:sz w:val="26"/>
          <w:szCs w:val="26"/>
          <w:lang w:val="nb-NO"/>
        </w:rPr>
        <w:t xml:space="preserve"> Musikal </w:t>
      </w:r>
      <w:proofErr w:type="spellStart"/>
      <w:r w:rsidRPr="00A968D6">
        <w:rPr>
          <w:b/>
          <w:bCs/>
          <w:sz w:val="26"/>
          <w:szCs w:val="26"/>
          <w:lang w:val="nb-NO"/>
        </w:rPr>
        <w:t>Lawan</w:t>
      </w:r>
      <w:proofErr w:type="spellEnd"/>
      <w:r w:rsidRPr="00A968D6">
        <w:rPr>
          <w:b/>
          <w:bCs/>
          <w:sz w:val="26"/>
          <w:szCs w:val="26"/>
          <w:lang w:val="nb-NO"/>
        </w:rPr>
        <w:t xml:space="preserve"> </w:t>
      </w:r>
      <w:proofErr w:type="spellStart"/>
      <w:r w:rsidRPr="00A968D6">
        <w:rPr>
          <w:b/>
          <w:bCs/>
          <w:sz w:val="26"/>
          <w:szCs w:val="26"/>
          <w:lang w:val="nb-NO"/>
        </w:rPr>
        <w:t>Kekerasan</w:t>
      </w:r>
      <w:proofErr w:type="spellEnd"/>
      <w:r w:rsidRPr="00A968D6">
        <w:rPr>
          <w:b/>
          <w:bCs/>
          <w:sz w:val="26"/>
          <w:szCs w:val="26"/>
          <w:lang w:val="nb-NO"/>
        </w:rPr>
        <w:t xml:space="preserve"> </w:t>
      </w:r>
      <w:proofErr w:type="spellStart"/>
      <w:r w:rsidRPr="00A968D6">
        <w:rPr>
          <w:b/>
          <w:bCs/>
          <w:sz w:val="26"/>
          <w:szCs w:val="26"/>
          <w:lang w:val="nb-NO"/>
        </w:rPr>
        <w:t>Berbasis</w:t>
      </w:r>
      <w:proofErr w:type="spellEnd"/>
      <w:r w:rsidRPr="00A968D6">
        <w:rPr>
          <w:b/>
          <w:bCs/>
          <w:sz w:val="26"/>
          <w:szCs w:val="26"/>
          <w:lang w:val="nb-NO"/>
        </w:rPr>
        <w:t xml:space="preserve"> </w:t>
      </w:r>
      <w:proofErr w:type="spellStart"/>
      <w:r w:rsidRPr="00A968D6">
        <w:rPr>
          <w:b/>
          <w:bCs/>
          <w:sz w:val="26"/>
          <w:szCs w:val="26"/>
          <w:lang w:val="nb-NO"/>
        </w:rPr>
        <w:t>Gender</w:t>
      </w:r>
      <w:proofErr w:type="spellEnd"/>
      <w:r w:rsidRPr="00A968D6">
        <w:rPr>
          <w:b/>
          <w:bCs/>
          <w:sz w:val="26"/>
          <w:szCs w:val="26"/>
          <w:lang w:val="nb-NO"/>
        </w:rPr>
        <w:t>"</w:t>
      </w:r>
    </w:p>
    <w:p w14:paraId="32603C5D" w14:textId="7C0C5052" w:rsidR="004F393B" w:rsidRPr="004F393B" w:rsidRDefault="004F393B" w:rsidP="004F393B">
      <w:pPr>
        <w:jc w:val="center"/>
        <w:rPr>
          <w:b/>
          <w:bCs/>
          <w:lang w:val="nb-NO"/>
        </w:rPr>
      </w:pPr>
      <w:r w:rsidRPr="004F393B">
        <w:rPr>
          <w:b/>
          <w:bCs/>
          <w:lang w:val="nb-NO"/>
        </w:rPr>
        <w:t>Jakarta, Juni-September 2026</w:t>
      </w:r>
    </w:p>
    <w:p w14:paraId="488E9770" w14:textId="4538CC72" w:rsidR="00A968D6" w:rsidRDefault="00A968D6" w:rsidP="00396013">
      <w:pPr>
        <w:jc w:val="both"/>
        <w:rPr>
          <w:b/>
          <w:bCs/>
          <w:lang w:val="nb-NO"/>
        </w:rPr>
      </w:pPr>
      <w:proofErr w:type="spellStart"/>
      <w:r w:rsidRPr="00A968D6">
        <w:rPr>
          <w:b/>
          <w:bCs/>
          <w:lang w:val="nb-NO"/>
        </w:rPr>
        <w:t>Latar</w:t>
      </w:r>
      <w:proofErr w:type="spellEnd"/>
      <w:r w:rsidRPr="00A968D6">
        <w:rPr>
          <w:b/>
          <w:bCs/>
          <w:lang w:val="nb-NO"/>
        </w:rPr>
        <w:t xml:space="preserve"> </w:t>
      </w:r>
      <w:proofErr w:type="spellStart"/>
      <w:r w:rsidRPr="00A968D6">
        <w:rPr>
          <w:b/>
          <w:bCs/>
          <w:lang w:val="nb-NO"/>
        </w:rPr>
        <w:t>Belakang</w:t>
      </w:r>
      <w:proofErr w:type="spellEnd"/>
      <w:r w:rsidRPr="00A968D6">
        <w:rPr>
          <w:b/>
          <w:bCs/>
          <w:lang w:val="nb-NO"/>
        </w:rPr>
        <w:t xml:space="preserve"> </w:t>
      </w:r>
    </w:p>
    <w:p w14:paraId="7B79B0B5" w14:textId="1B0F9E51" w:rsidR="004F393B" w:rsidRDefault="00A968D6" w:rsidP="00396013">
      <w:pPr>
        <w:jc w:val="both"/>
        <w:rPr>
          <w:lang w:val="nb-NO"/>
        </w:rPr>
      </w:pPr>
      <w:proofErr w:type="spellStart"/>
      <w:r>
        <w:rPr>
          <w:lang w:val="nb-NO"/>
        </w:rPr>
        <w:t>Kekerasan</w:t>
      </w:r>
      <w:proofErr w:type="spellEnd"/>
      <w:r>
        <w:rPr>
          <w:lang w:val="nb-NO"/>
        </w:rPr>
        <w:t xml:space="preserve"> </w:t>
      </w:r>
      <w:proofErr w:type="spellStart"/>
      <w:r w:rsidR="004F393B">
        <w:rPr>
          <w:lang w:val="nb-NO"/>
        </w:rPr>
        <w:t>B</w:t>
      </w:r>
      <w:r>
        <w:rPr>
          <w:lang w:val="nb-NO"/>
        </w:rPr>
        <w:t>erbasis</w:t>
      </w:r>
      <w:proofErr w:type="spellEnd"/>
      <w:r>
        <w:rPr>
          <w:lang w:val="nb-NO"/>
        </w:rPr>
        <w:t xml:space="preserve"> </w:t>
      </w:r>
      <w:proofErr w:type="spellStart"/>
      <w:r w:rsidR="004F393B">
        <w:rPr>
          <w:lang w:val="nb-NO"/>
        </w:rPr>
        <w:t>G</w:t>
      </w:r>
      <w:r>
        <w:rPr>
          <w:lang w:val="nb-NO"/>
        </w:rPr>
        <w:t>ender</w:t>
      </w:r>
      <w:proofErr w:type="spellEnd"/>
      <w:r>
        <w:rPr>
          <w:lang w:val="nb-NO"/>
        </w:rPr>
        <w:t xml:space="preserve"> (KBG) </w:t>
      </w:r>
      <w:proofErr w:type="spellStart"/>
      <w:r>
        <w:rPr>
          <w:lang w:val="nb-NO"/>
        </w:rPr>
        <w:t>masih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terjadi</w:t>
      </w:r>
      <w:proofErr w:type="spellEnd"/>
      <w:r>
        <w:rPr>
          <w:lang w:val="nb-NO"/>
        </w:rPr>
        <w:t xml:space="preserve"> di </w:t>
      </w:r>
      <w:proofErr w:type="spellStart"/>
      <w:r>
        <w:rPr>
          <w:lang w:val="nb-NO"/>
        </w:rPr>
        <w:t>berbagai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ruang</w:t>
      </w:r>
      <w:proofErr w:type="spellEnd"/>
      <w:r>
        <w:rPr>
          <w:lang w:val="nb-NO"/>
        </w:rPr>
        <w:t xml:space="preserve">, </w:t>
      </w:r>
      <w:proofErr w:type="spellStart"/>
      <w:r>
        <w:rPr>
          <w:lang w:val="nb-NO"/>
        </w:rPr>
        <w:t>baik</w:t>
      </w:r>
      <w:proofErr w:type="spellEnd"/>
      <w:r>
        <w:rPr>
          <w:lang w:val="nb-NO"/>
        </w:rPr>
        <w:t xml:space="preserve"> d</w:t>
      </w:r>
      <w:bookmarkStart w:id="0" w:name="_GoBack"/>
      <w:bookmarkEnd w:id="0"/>
      <w:r>
        <w:rPr>
          <w:lang w:val="nb-NO"/>
        </w:rPr>
        <w:t xml:space="preserve">i </w:t>
      </w:r>
      <w:proofErr w:type="spellStart"/>
      <w:r>
        <w:rPr>
          <w:lang w:val="nb-NO"/>
        </w:rPr>
        <w:t>ruang</w:t>
      </w:r>
      <w:proofErr w:type="spellEnd"/>
      <w:r>
        <w:rPr>
          <w:lang w:val="nb-NO"/>
        </w:rPr>
        <w:t xml:space="preserve"> privat </w:t>
      </w:r>
      <w:proofErr w:type="spellStart"/>
      <w:r>
        <w:rPr>
          <w:lang w:val="nb-NO"/>
        </w:rPr>
        <w:t>maupun</w:t>
      </w:r>
      <w:proofErr w:type="spellEnd"/>
      <w:r>
        <w:rPr>
          <w:lang w:val="nb-NO"/>
        </w:rPr>
        <w:t xml:space="preserve"> publik. </w:t>
      </w:r>
      <w:proofErr w:type="spellStart"/>
      <w:r w:rsidR="004F393B">
        <w:rPr>
          <w:lang w:val="nb-NO"/>
        </w:rPr>
        <w:t>Pada</w:t>
      </w:r>
      <w:proofErr w:type="spellEnd"/>
      <w:r w:rsidR="004F393B">
        <w:rPr>
          <w:lang w:val="nb-NO"/>
        </w:rPr>
        <w:t xml:space="preserve"> </w:t>
      </w:r>
      <w:proofErr w:type="spellStart"/>
      <w:r w:rsidR="004F393B">
        <w:rPr>
          <w:lang w:val="nb-NO"/>
        </w:rPr>
        <w:t>ruang</w:t>
      </w:r>
      <w:proofErr w:type="spellEnd"/>
      <w:r w:rsidR="004F393B">
        <w:rPr>
          <w:lang w:val="nb-NO"/>
        </w:rPr>
        <w:t xml:space="preserve"> privat, kasus KBG </w:t>
      </w:r>
      <w:proofErr w:type="spellStart"/>
      <w:r w:rsidR="004F393B">
        <w:rPr>
          <w:lang w:val="nb-NO"/>
        </w:rPr>
        <w:t>terjadi</w:t>
      </w:r>
      <w:proofErr w:type="spellEnd"/>
      <w:r w:rsidR="004F393B">
        <w:rPr>
          <w:lang w:val="nb-NO"/>
        </w:rPr>
        <w:t xml:space="preserve"> </w:t>
      </w:r>
      <w:proofErr w:type="spellStart"/>
      <w:r w:rsidR="004F393B">
        <w:rPr>
          <w:lang w:val="nb-NO"/>
        </w:rPr>
        <w:t>dalam</w:t>
      </w:r>
      <w:proofErr w:type="spellEnd"/>
      <w:r w:rsidR="004F393B">
        <w:rPr>
          <w:lang w:val="nb-NO"/>
        </w:rPr>
        <w:t xml:space="preserve"> </w:t>
      </w:r>
      <w:proofErr w:type="spellStart"/>
      <w:r w:rsidR="004F393B">
        <w:rPr>
          <w:lang w:val="nb-NO"/>
        </w:rPr>
        <w:t>relasi</w:t>
      </w:r>
      <w:proofErr w:type="spellEnd"/>
      <w:r w:rsidR="004F393B">
        <w:rPr>
          <w:lang w:val="nb-NO"/>
        </w:rPr>
        <w:t xml:space="preserve"> personal </w:t>
      </w:r>
      <w:r w:rsidR="00814F05">
        <w:rPr>
          <w:lang w:val="nb-NO"/>
        </w:rPr>
        <w:t>(</w:t>
      </w:r>
      <w:proofErr w:type="spellStart"/>
      <w:r w:rsidR="00814F05">
        <w:rPr>
          <w:lang w:val="nb-NO"/>
        </w:rPr>
        <w:t>keluarga</w:t>
      </w:r>
      <w:proofErr w:type="spellEnd"/>
      <w:r w:rsidR="00814F05">
        <w:rPr>
          <w:lang w:val="nb-NO"/>
        </w:rPr>
        <w:t xml:space="preserve">) </w:t>
      </w:r>
      <w:proofErr w:type="spellStart"/>
      <w:r w:rsidR="004F393B">
        <w:rPr>
          <w:lang w:val="nb-NO"/>
        </w:rPr>
        <w:t>karena</w:t>
      </w:r>
      <w:proofErr w:type="spellEnd"/>
      <w:r w:rsidR="004F393B">
        <w:rPr>
          <w:lang w:val="nb-NO"/>
        </w:rPr>
        <w:t xml:space="preserve"> </w:t>
      </w:r>
      <w:proofErr w:type="spellStart"/>
      <w:r w:rsidR="004F393B">
        <w:rPr>
          <w:lang w:val="nb-NO"/>
        </w:rPr>
        <w:t>anggapan</w:t>
      </w:r>
      <w:proofErr w:type="spellEnd"/>
      <w:r w:rsidR="004F393B">
        <w:rPr>
          <w:lang w:val="nb-NO"/>
        </w:rPr>
        <w:t xml:space="preserve"> </w:t>
      </w:r>
      <w:proofErr w:type="spellStart"/>
      <w:r w:rsidR="004F393B">
        <w:rPr>
          <w:lang w:val="nb-NO"/>
        </w:rPr>
        <w:t>bahwa</w:t>
      </w:r>
      <w:proofErr w:type="spellEnd"/>
      <w:r w:rsidR="004F393B">
        <w:rPr>
          <w:lang w:val="nb-NO"/>
        </w:rPr>
        <w:t xml:space="preserve"> KBG </w:t>
      </w:r>
      <w:proofErr w:type="spellStart"/>
      <w:r w:rsidR="004F393B">
        <w:rPr>
          <w:lang w:val="nb-NO"/>
        </w:rPr>
        <w:t>merupakan</w:t>
      </w:r>
      <w:proofErr w:type="spellEnd"/>
      <w:r w:rsidR="004F393B">
        <w:rPr>
          <w:lang w:val="nb-NO"/>
        </w:rPr>
        <w:t xml:space="preserve"> </w:t>
      </w:r>
      <w:proofErr w:type="spellStart"/>
      <w:r w:rsidR="004F393B">
        <w:rPr>
          <w:lang w:val="nb-NO"/>
        </w:rPr>
        <w:t>konflik</w:t>
      </w:r>
      <w:proofErr w:type="spellEnd"/>
      <w:r w:rsidR="004F393B">
        <w:rPr>
          <w:lang w:val="nb-NO"/>
        </w:rPr>
        <w:t xml:space="preserve"> </w:t>
      </w:r>
      <w:proofErr w:type="spellStart"/>
      <w:r w:rsidR="004F393B">
        <w:rPr>
          <w:lang w:val="nb-NO"/>
        </w:rPr>
        <w:t>keluarga</w:t>
      </w:r>
      <w:proofErr w:type="spellEnd"/>
      <w:r w:rsidR="004F393B">
        <w:rPr>
          <w:lang w:val="nb-NO"/>
        </w:rPr>
        <w:t xml:space="preserve"> </w:t>
      </w:r>
      <w:proofErr w:type="spellStart"/>
      <w:r w:rsidR="004F393B">
        <w:rPr>
          <w:lang w:val="nb-NO"/>
        </w:rPr>
        <w:t>yang</w:t>
      </w:r>
      <w:proofErr w:type="spellEnd"/>
      <w:r w:rsidR="004F393B">
        <w:rPr>
          <w:lang w:val="nb-NO"/>
        </w:rPr>
        <w:t xml:space="preserve"> </w:t>
      </w:r>
      <w:proofErr w:type="spellStart"/>
      <w:r w:rsidR="004F393B">
        <w:rPr>
          <w:lang w:val="nb-NO"/>
        </w:rPr>
        <w:t>dapat</w:t>
      </w:r>
      <w:proofErr w:type="spellEnd"/>
      <w:r w:rsidR="004F393B">
        <w:rPr>
          <w:lang w:val="nb-NO"/>
        </w:rPr>
        <w:t xml:space="preserve"> </w:t>
      </w:r>
      <w:proofErr w:type="spellStart"/>
      <w:r w:rsidR="004F393B">
        <w:rPr>
          <w:lang w:val="nb-NO"/>
        </w:rPr>
        <w:t>diselesaikan</w:t>
      </w:r>
      <w:proofErr w:type="spellEnd"/>
      <w:r w:rsidR="004F393B">
        <w:rPr>
          <w:lang w:val="nb-NO"/>
        </w:rPr>
        <w:t xml:space="preserve"> </w:t>
      </w:r>
      <w:proofErr w:type="spellStart"/>
      <w:r w:rsidR="004F393B">
        <w:rPr>
          <w:lang w:val="nb-NO"/>
        </w:rPr>
        <w:t>tanpa</w:t>
      </w:r>
      <w:proofErr w:type="spellEnd"/>
      <w:r w:rsidR="004F393B">
        <w:rPr>
          <w:lang w:val="nb-NO"/>
        </w:rPr>
        <w:t xml:space="preserve"> </w:t>
      </w:r>
      <w:proofErr w:type="spellStart"/>
      <w:r w:rsidR="004F393B">
        <w:rPr>
          <w:lang w:val="nb-NO"/>
        </w:rPr>
        <w:t>proses</w:t>
      </w:r>
      <w:proofErr w:type="spellEnd"/>
      <w:r w:rsidR="004F393B">
        <w:rPr>
          <w:lang w:val="nb-NO"/>
        </w:rPr>
        <w:t xml:space="preserve"> </w:t>
      </w:r>
      <w:proofErr w:type="spellStart"/>
      <w:r w:rsidR="004F393B">
        <w:rPr>
          <w:lang w:val="nb-NO"/>
        </w:rPr>
        <w:t>hukum</w:t>
      </w:r>
      <w:proofErr w:type="spellEnd"/>
      <w:r w:rsidR="004F393B">
        <w:rPr>
          <w:lang w:val="nb-NO"/>
        </w:rPr>
        <w:t xml:space="preserve">. </w:t>
      </w:r>
      <w:proofErr w:type="spellStart"/>
      <w:r w:rsidR="004F393B">
        <w:rPr>
          <w:lang w:val="nb-NO"/>
        </w:rPr>
        <w:t>Pada</w:t>
      </w:r>
      <w:proofErr w:type="spellEnd"/>
      <w:r w:rsidR="004F393B">
        <w:rPr>
          <w:lang w:val="nb-NO"/>
        </w:rPr>
        <w:t xml:space="preserve"> </w:t>
      </w:r>
      <w:proofErr w:type="spellStart"/>
      <w:r w:rsidR="004F393B">
        <w:rPr>
          <w:lang w:val="nb-NO"/>
        </w:rPr>
        <w:t>ruang</w:t>
      </w:r>
      <w:proofErr w:type="spellEnd"/>
      <w:r w:rsidR="004F393B">
        <w:rPr>
          <w:lang w:val="nb-NO"/>
        </w:rPr>
        <w:t xml:space="preserve"> publik, </w:t>
      </w:r>
      <w:r w:rsidR="00814F05">
        <w:rPr>
          <w:lang w:val="nb-NO"/>
        </w:rPr>
        <w:t xml:space="preserve">kasus KBG </w:t>
      </w:r>
      <w:proofErr w:type="spellStart"/>
      <w:r w:rsidR="000D07CC">
        <w:rPr>
          <w:lang w:val="nb-NO"/>
        </w:rPr>
        <w:t>terus</w:t>
      </w:r>
      <w:proofErr w:type="spellEnd"/>
      <w:r w:rsidR="000D07CC">
        <w:rPr>
          <w:lang w:val="nb-NO"/>
        </w:rPr>
        <w:t xml:space="preserve"> </w:t>
      </w:r>
      <w:proofErr w:type="spellStart"/>
      <w:r w:rsidR="000D07CC">
        <w:rPr>
          <w:lang w:val="nb-NO"/>
        </w:rPr>
        <w:t>berulang</w:t>
      </w:r>
      <w:proofErr w:type="spellEnd"/>
      <w:r w:rsidR="00814F05">
        <w:rPr>
          <w:lang w:val="nb-NO"/>
        </w:rPr>
        <w:t xml:space="preserve"> </w:t>
      </w:r>
      <w:proofErr w:type="spellStart"/>
      <w:r w:rsidR="000D07CC">
        <w:rPr>
          <w:lang w:val="nb-NO"/>
        </w:rPr>
        <w:t>akibat</w:t>
      </w:r>
      <w:proofErr w:type="spellEnd"/>
      <w:r w:rsidR="00814F05">
        <w:rPr>
          <w:lang w:val="nb-NO"/>
        </w:rPr>
        <w:t xml:space="preserve"> </w:t>
      </w:r>
      <w:proofErr w:type="spellStart"/>
      <w:r w:rsidR="003C40DB">
        <w:rPr>
          <w:lang w:val="nb-NO"/>
        </w:rPr>
        <w:t>kecenderungan</w:t>
      </w:r>
      <w:proofErr w:type="spellEnd"/>
      <w:r w:rsidR="003C40DB">
        <w:rPr>
          <w:lang w:val="nb-NO"/>
        </w:rPr>
        <w:t xml:space="preserve"> </w:t>
      </w:r>
      <w:proofErr w:type="spellStart"/>
      <w:r w:rsidR="003C40DB">
        <w:rPr>
          <w:lang w:val="nb-NO"/>
        </w:rPr>
        <w:t>masyarakat</w:t>
      </w:r>
      <w:proofErr w:type="spellEnd"/>
      <w:r w:rsidR="003C40DB">
        <w:rPr>
          <w:lang w:val="nb-NO"/>
        </w:rPr>
        <w:t xml:space="preserve"> </w:t>
      </w:r>
      <w:proofErr w:type="spellStart"/>
      <w:r w:rsidR="000D07CC">
        <w:rPr>
          <w:lang w:val="nb-NO"/>
        </w:rPr>
        <w:t>yang</w:t>
      </w:r>
      <w:proofErr w:type="spellEnd"/>
      <w:r w:rsidR="000D07CC">
        <w:rPr>
          <w:lang w:val="nb-NO"/>
        </w:rPr>
        <w:t xml:space="preserve"> </w:t>
      </w:r>
      <w:proofErr w:type="spellStart"/>
      <w:r w:rsidR="003C40DB">
        <w:rPr>
          <w:lang w:val="nb-NO"/>
        </w:rPr>
        <w:t>menormalisasi</w:t>
      </w:r>
      <w:proofErr w:type="spellEnd"/>
      <w:r w:rsidR="003C40DB">
        <w:rPr>
          <w:lang w:val="nb-NO"/>
        </w:rPr>
        <w:t xml:space="preserve"> </w:t>
      </w:r>
      <w:proofErr w:type="spellStart"/>
      <w:r w:rsidR="003C40DB">
        <w:rPr>
          <w:lang w:val="nb-NO"/>
        </w:rPr>
        <w:t>kekerasan</w:t>
      </w:r>
      <w:proofErr w:type="spellEnd"/>
      <w:r w:rsidR="003C40DB">
        <w:rPr>
          <w:lang w:val="nb-NO"/>
        </w:rPr>
        <w:t xml:space="preserve"> </w:t>
      </w:r>
      <w:proofErr w:type="spellStart"/>
      <w:r w:rsidR="003C40DB">
        <w:rPr>
          <w:lang w:val="nb-NO"/>
        </w:rPr>
        <w:t>terhadap</w:t>
      </w:r>
      <w:proofErr w:type="spellEnd"/>
      <w:r w:rsidR="003C40DB">
        <w:rPr>
          <w:lang w:val="nb-NO"/>
        </w:rPr>
        <w:t xml:space="preserve"> </w:t>
      </w:r>
      <w:proofErr w:type="spellStart"/>
      <w:r w:rsidR="003C40DB">
        <w:rPr>
          <w:lang w:val="nb-NO"/>
        </w:rPr>
        <w:t>kelompok</w:t>
      </w:r>
      <w:proofErr w:type="spellEnd"/>
      <w:r w:rsidR="003C40DB">
        <w:rPr>
          <w:lang w:val="nb-NO"/>
        </w:rPr>
        <w:t xml:space="preserve"> </w:t>
      </w:r>
      <w:proofErr w:type="spellStart"/>
      <w:r w:rsidR="003C40DB">
        <w:rPr>
          <w:lang w:val="nb-NO"/>
        </w:rPr>
        <w:t>perempuan</w:t>
      </w:r>
      <w:proofErr w:type="spellEnd"/>
      <w:r w:rsidR="003C40DB">
        <w:rPr>
          <w:lang w:val="nb-NO"/>
        </w:rPr>
        <w:t xml:space="preserve"> </w:t>
      </w:r>
      <w:proofErr w:type="spellStart"/>
      <w:r w:rsidR="003C40DB">
        <w:rPr>
          <w:lang w:val="nb-NO"/>
        </w:rPr>
        <w:t>dan</w:t>
      </w:r>
      <w:proofErr w:type="spellEnd"/>
      <w:r w:rsidR="003C40DB">
        <w:rPr>
          <w:lang w:val="nb-NO"/>
        </w:rPr>
        <w:t xml:space="preserve"> </w:t>
      </w:r>
      <w:proofErr w:type="spellStart"/>
      <w:r w:rsidR="00BC5BFB">
        <w:rPr>
          <w:lang w:val="nb-NO"/>
        </w:rPr>
        <w:t>minoritas</w:t>
      </w:r>
      <w:proofErr w:type="spellEnd"/>
      <w:r w:rsidR="00BC5BFB">
        <w:rPr>
          <w:lang w:val="nb-NO"/>
        </w:rPr>
        <w:t xml:space="preserve"> </w:t>
      </w:r>
      <w:proofErr w:type="spellStart"/>
      <w:r w:rsidR="003C40DB">
        <w:rPr>
          <w:lang w:val="nb-NO"/>
        </w:rPr>
        <w:t>gender</w:t>
      </w:r>
      <w:proofErr w:type="spellEnd"/>
      <w:r w:rsidR="00BC5BFB">
        <w:rPr>
          <w:lang w:val="nb-NO"/>
        </w:rPr>
        <w:t>.</w:t>
      </w:r>
      <w:r w:rsidR="003C40DB">
        <w:rPr>
          <w:lang w:val="nb-NO"/>
        </w:rPr>
        <w:t xml:space="preserve"> </w:t>
      </w:r>
      <w:proofErr w:type="spellStart"/>
      <w:r w:rsidR="003C40DB">
        <w:rPr>
          <w:lang w:val="nb-NO"/>
        </w:rPr>
        <w:t>Budaya</w:t>
      </w:r>
      <w:proofErr w:type="spellEnd"/>
      <w:r w:rsidR="003C40DB">
        <w:rPr>
          <w:lang w:val="nb-NO"/>
        </w:rPr>
        <w:t xml:space="preserve"> </w:t>
      </w:r>
      <w:proofErr w:type="spellStart"/>
      <w:r w:rsidR="003C40DB">
        <w:rPr>
          <w:lang w:val="nb-NO"/>
        </w:rPr>
        <w:t>patriarki</w:t>
      </w:r>
      <w:proofErr w:type="spellEnd"/>
      <w:r w:rsidR="003C40DB">
        <w:rPr>
          <w:lang w:val="nb-NO"/>
        </w:rPr>
        <w:t xml:space="preserve"> </w:t>
      </w:r>
      <w:proofErr w:type="spellStart"/>
      <w:r w:rsidR="003C40DB">
        <w:rPr>
          <w:lang w:val="nb-NO"/>
        </w:rPr>
        <w:t>yang</w:t>
      </w:r>
      <w:proofErr w:type="spellEnd"/>
      <w:r w:rsidR="003C40DB">
        <w:rPr>
          <w:lang w:val="nb-NO"/>
        </w:rPr>
        <w:t xml:space="preserve"> </w:t>
      </w:r>
      <w:proofErr w:type="spellStart"/>
      <w:r w:rsidR="003C40DB">
        <w:rPr>
          <w:lang w:val="nb-NO"/>
        </w:rPr>
        <w:t>mengakar</w:t>
      </w:r>
      <w:proofErr w:type="spellEnd"/>
      <w:r w:rsidR="003C40DB">
        <w:rPr>
          <w:lang w:val="nb-NO"/>
        </w:rPr>
        <w:t xml:space="preserve">, </w:t>
      </w:r>
      <w:proofErr w:type="spellStart"/>
      <w:r w:rsidR="003C40DB">
        <w:rPr>
          <w:lang w:val="nb-NO"/>
        </w:rPr>
        <w:t>ketimpangan</w:t>
      </w:r>
      <w:proofErr w:type="spellEnd"/>
      <w:r w:rsidR="003C40DB">
        <w:rPr>
          <w:lang w:val="nb-NO"/>
        </w:rPr>
        <w:t xml:space="preserve"> </w:t>
      </w:r>
      <w:proofErr w:type="spellStart"/>
      <w:r w:rsidR="003C40DB">
        <w:rPr>
          <w:lang w:val="nb-NO"/>
        </w:rPr>
        <w:t>relasi</w:t>
      </w:r>
      <w:proofErr w:type="spellEnd"/>
      <w:r w:rsidR="003C40DB">
        <w:rPr>
          <w:lang w:val="nb-NO"/>
        </w:rPr>
        <w:t xml:space="preserve"> </w:t>
      </w:r>
      <w:proofErr w:type="spellStart"/>
      <w:r w:rsidR="003C40DB">
        <w:rPr>
          <w:lang w:val="nb-NO"/>
        </w:rPr>
        <w:t>kuasa</w:t>
      </w:r>
      <w:proofErr w:type="spellEnd"/>
      <w:r w:rsidR="003C40DB">
        <w:rPr>
          <w:lang w:val="nb-NO"/>
        </w:rPr>
        <w:t xml:space="preserve"> </w:t>
      </w:r>
      <w:proofErr w:type="spellStart"/>
      <w:r w:rsidR="003C40DB">
        <w:rPr>
          <w:lang w:val="nb-NO"/>
        </w:rPr>
        <w:t>hingga</w:t>
      </w:r>
      <w:proofErr w:type="spellEnd"/>
      <w:r w:rsidR="003C40DB">
        <w:rPr>
          <w:lang w:val="nb-NO"/>
        </w:rPr>
        <w:t xml:space="preserve"> </w:t>
      </w:r>
      <w:proofErr w:type="spellStart"/>
      <w:r w:rsidR="003C40DB">
        <w:rPr>
          <w:lang w:val="nb-NO"/>
        </w:rPr>
        <w:t>implementasi</w:t>
      </w:r>
      <w:proofErr w:type="spellEnd"/>
      <w:r w:rsidR="003C40DB">
        <w:rPr>
          <w:lang w:val="nb-NO"/>
        </w:rPr>
        <w:t xml:space="preserve"> </w:t>
      </w:r>
      <w:proofErr w:type="spellStart"/>
      <w:r w:rsidR="003C40DB">
        <w:rPr>
          <w:lang w:val="nb-NO"/>
        </w:rPr>
        <w:t>aturan</w:t>
      </w:r>
      <w:proofErr w:type="spellEnd"/>
      <w:r w:rsidR="003C40DB">
        <w:rPr>
          <w:lang w:val="nb-NO"/>
        </w:rPr>
        <w:t xml:space="preserve"> </w:t>
      </w:r>
      <w:proofErr w:type="spellStart"/>
      <w:r w:rsidR="003C40DB">
        <w:rPr>
          <w:lang w:val="nb-NO"/>
        </w:rPr>
        <w:t>hukum</w:t>
      </w:r>
      <w:proofErr w:type="spellEnd"/>
      <w:r w:rsidR="003C40DB">
        <w:rPr>
          <w:lang w:val="nb-NO"/>
        </w:rPr>
        <w:t xml:space="preserve"> </w:t>
      </w:r>
      <w:proofErr w:type="spellStart"/>
      <w:r w:rsidR="00792EB4">
        <w:rPr>
          <w:lang w:val="nb-NO"/>
        </w:rPr>
        <w:t>yang</w:t>
      </w:r>
      <w:proofErr w:type="spellEnd"/>
      <w:r w:rsidR="00792EB4">
        <w:rPr>
          <w:lang w:val="nb-NO"/>
        </w:rPr>
        <w:t xml:space="preserve"> </w:t>
      </w:r>
      <w:proofErr w:type="spellStart"/>
      <w:r w:rsidR="00792EB4">
        <w:rPr>
          <w:lang w:val="nb-NO"/>
        </w:rPr>
        <w:t>lemah</w:t>
      </w:r>
      <w:proofErr w:type="spellEnd"/>
      <w:r w:rsidR="003C40DB">
        <w:rPr>
          <w:lang w:val="nb-NO"/>
        </w:rPr>
        <w:t xml:space="preserve"> </w:t>
      </w:r>
      <w:proofErr w:type="spellStart"/>
      <w:r w:rsidR="000D07CC">
        <w:rPr>
          <w:lang w:val="nb-NO"/>
        </w:rPr>
        <w:t>menjadi</w:t>
      </w:r>
      <w:proofErr w:type="spellEnd"/>
      <w:r w:rsidR="000D07CC">
        <w:rPr>
          <w:lang w:val="nb-NO"/>
        </w:rPr>
        <w:t xml:space="preserve"> </w:t>
      </w:r>
      <w:r w:rsidR="003C40DB">
        <w:rPr>
          <w:lang w:val="nb-NO"/>
        </w:rPr>
        <w:t xml:space="preserve"> </w:t>
      </w:r>
      <w:proofErr w:type="spellStart"/>
      <w:r w:rsidR="003C40DB">
        <w:rPr>
          <w:lang w:val="nb-NO"/>
        </w:rPr>
        <w:t>penyebab</w:t>
      </w:r>
      <w:proofErr w:type="spellEnd"/>
      <w:r w:rsidR="003C40DB">
        <w:rPr>
          <w:lang w:val="nb-NO"/>
        </w:rPr>
        <w:t xml:space="preserve"> </w:t>
      </w:r>
      <w:proofErr w:type="spellStart"/>
      <w:r w:rsidR="003C40DB">
        <w:rPr>
          <w:lang w:val="nb-NO"/>
        </w:rPr>
        <w:t>mengapa</w:t>
      </w:r>
      <w:proofErr w:type="spellEnd"/>
      <w:r w:rsidR="003C40DB">
        <w:rPr>
          <w:lang w:val="nb-NO"/>
        </w:rPr>
        <w:t xml:space="preserve"> </w:t>
      </w:r>
      <w:proofErr w:type="spellStart"/>
      <w:r w:rsidR="000D07CC">
        <w:rPr>
          <w:lang w:val="nb-NO"/>
        </w:rPr>
        <w:t>normalisasi</w:t>
      </w:r>
      <w:proofErr w:type="spellEnd"/>
      <w:r w:rsidR="000D07CC">
        <w:rPr>
          <w:lang w:val="nb-NO"/>
        </w:rPr>
        <w:t xml:space="preserve"> </w:t>
      </w:r>
      <w:proofErr w:type="spellStart"/>
      <w:r w:rsidR="000D07CC">
        <w:rPr>
          <w:lang w:val="nb-NO"/>
        </w:rPr>
        <w:t>ini</w:t>
      </w:r>
      <w:proofErr w:type="spellEnd"/>
      <w:r w:rsidR="000D07CC">
        <w:rPr>
          <w:lang w:val="nb-NO"/>
        </w:rPr>
        <w:t xml:space="preserve"> </w:t>
      </w:r>
      <w:proofErr w:type="spellStart"/>
      <w:r w:rsidR="000D07CC">
        <w:rPr>
          <w:lang w:val="nb-NO"/>
        </w:rPr>
        <w:t>terus</w:t>
      </w:r>
      <w:proofErr w:type="spellEnd"/>
      <w:r w:rsidR="000D07CC">
        <w:rPr>
          <w:lang w:val="nb-NO"/>
        </w:rPr>
        <w:t xml:space="preserve"> </w:t>
      </w:r>
      <w:proofErr w:type="spellStart"/>
      <w:r w:rsidR="000D07CC">
        <w:rPr>
          <w:lang w:val="nb-NO"/>
        </w:rPr>
        <w:t>langgeng</w:t>
      </w:r>
      <w:proofErr w:type="spellEnd"/>
      <w:r w:rsidR="003C40DB">
        <w:rPr>
          <w:lang w:val="nb-NO"/>
        </w:rPr>
        <w:t xml:space="preserve">. </w:t>
      </w:r>
      <w:proofErr w:type="spellStart"/>
      <w:r w:rsidR="000D07CC">
        <w:rPr>
          <w:lang w:val="nb-NO"/>
        </w:rPr>
        <w:t>Ironisnya</w:t>
      </w:r>
      <w:proofErr w:type="spellEnd"/>
      <w:r w:rsidR="000D07CC">
        <w:rPr>
          <w:lang w:val="nb-NO"/>
        </w:rPr>
        <w:t xml:space="preserve">, </w:t>
      </w:r>
      <w:proofErr w:type="spellStart"/>
      <w:r w:rsidR="000D07CC">
        <w:rPr>
          <w:lang w:val="nb-NO"/>
        </w:rPr>
        <w:t>normalisasi</w:t>
      </w:r>
      <w:proofErr w:type="spellEnd"/>
      <w:r w:rsidR="000D07CC">
        <w:rPr>
          <w:lang w:val="nb-NO"/>
        </w:rPr>
        <w:t xml:space="preserve"> KBG juga </w:t>
      </w:r>
      <w:proofErr w:type="spellStart"/>
      <w:r w:rsidR="000D07CC">
        <w:rPr>
          <w:lang w:val="nb-NO"/>
        </w:rPr>
        <w:t>terjadi</w:t>
      </w:r>
      <w:proofErr w:type="spellEnd"/>
      <w:r w:rsidR="000D07CC">
        <w:rPr>
          <w:lang w:val="nb-NO"/>
        </w:rPr>
        <w:t xml:space="preserve"> di </w:t>
      </w:r>
      <w:proofErr w:type="spellStart"/>
      <w:r w:rsidR="000D07CC">
        <w:rPr>
          <w:lang w:val="nb-NO"/>
        </w:rPr>
        <w:t>institusi</w:t>
      </w:r>
      <w:proofErr w:type="spellEnd"/>
      <w:r w:rsidR="000D07CC">
        <w:rPr>
          <w:lang w:val="nb-NO"/>
        </w:rPr>
        <w:t xml:space="preserve"> </w:t>
      </w:r>
      <w:proofErr w:type="spellStart"/>
      <w:r w:rsidR="000D07CC">
        <w:rPr>
          <w:lang w:val="nb-NO"/>
        </w:rPr>
        <w:t>pendidikan</w:t>
      </w:r>
      <w:proofErr w:type="spellEnd"/>
      <w:r w:rsidR="000D07CC">
        <w:rPr>
          <w:lang w:val="nb-NO"/>
        </w:rPr>
        <w:t xml:space="preserve"> </w:t>
      </w:r>
      <w:proofErr w:type="spellStart"/>
      <w:r w:rsidR="000D07CC">
        <w:rPr>
          <w:lang w:val="nb-NO"/>
        </w:rPr>
        <w:t>yang</w:t>
      </w:r>
      <w:proofErr w:type="spellEnd"/>
      <w:r w:rsidR="000D07CC">
        <w:rPr>
          <w:lang w:val="nb-NO"/>
        </w:rPr>
        <w:t xml:space="preserve"> </w:t>
      </w:r>
      <w:proofErr w:type="spellStart"/>
      <w:r w:rsidR="000D07CC">
        <w:rPr>
          <w:lang w:val="nb-NO"/>
        </w:rPr>
        <w:t>seharusnya</w:t>
      </w:r>
      <w:proofErr w:type="spellEnd"/>
      <w:r w:rsidR="000D07CC">
        <w:rPr>
          <w:lang w:val="nb-NO"/>
        </w:rPr>
        <w:t xml:space="preserve"> </w:t>
      </w:r>
      <w:proofErr w:type="spellStart"/>
      <w:r w:rsidR="000D07CC">
        <w:rPr>
          <w:lang w:val="nb-NO"/>
        </w:rPr>
        <w:t>menjadi</w:t>
      </w:r>
      <w:proofErr w:type="spellEnd"/>
      <w:r w:rsidR="000D07CC">
        <w:rPr>
          <w:lang w:val="nb-NO"/>
        </w:rPr>
        <w:t xml:space="preserve"> </w:t>
      </w:r>
      <w:proofErr w:type="spellStart"/>
      <w:r w:rsidR="000D07CC">
        <w:rPr>
          <w:lang w:val="nb-NO"/>
        </w:rPr>
        <w:t>ruang</w:t>
      </w:r>
      <w:proofErr w:type="spellEnd"/>
      <w:r w:rsidR="000D07CC">
        <w:rPr>
          <w:lang w:val="nb-NO"/>
        </w:rPr>
        <w:t xml:space="preserve"> </w:t>
      </w:r>
      <w:proofErr w:type="spellStart"/>
      <w:r w:rsidR="000D07CC">
        <w:rPr>
          <w:lang w:val="nb-NO"/>
        </w:rPr>
        <w:t>paling</w:t>
      </w:r>
      <w:proofErr w:type="spellEnd"/>
      <w:r w:rsidR="000D07CC">
        <w:rPr>
          <w:lang w:val="nb-NO"/>
        </w:rPr>
        <w:t xml:space="preserve"> </w:t>
      </w:r>
      <w:proofErr w:type="spellStart"/>
      <w:r w:rsidR="000D07CC">
        <w:rPr>
          <w:lang w:val="nb-NO"/>
        </w:rPr>
        <w:t>aman</w:t>
      </w:r>
      <w:proofErr w:type="spellEnd"/>
      <w:r w:rsidR="000D07CC">
        <w:rPr>
          <w:lang w:val="nb-NO"/>
        </w:rPr>
        <w:t xml:space="preserve">. </w:t>
      </w:r>
    </w:p>
    <w:p w14:paraId="35444782" w14:textId="6BB12298" w:rsidR="00A968D6" w:rsidRDefault="00A968D6" w:rsidP="00396013">
      <w:pPr>
        <w:jc w:val="both"/>
        <w:rPr>
          <w:lang w:val="nb-NO"/>
        </w:rPr>
      </w:pPr>
      <w:proofErr w:type="spellStart"/>
      <w:r>
        <w:rPr>
          <w:lang w:val="nb-NO"/>
        </w:rPr>
        <w:t>Catatan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Tahunan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Komnas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Perempuan</w:t>
      </w:r>
      <w:proofErr w:type="spellEnd"/>
      <w:r>
        <w:rPr>
          <w:lang w:val="nb-NO"/>
        </w:rPr>
        <w:t xml:space="preserve"> 2025</w:t>
      </w:r>
      <w:r w:rsidR="002D59CC">
        <w:rPr>
          <w:lang w:val="nb-NO"/>
        </w:rPr>
        <w:t xml:space="preserve"> </w:t>
      </w:r>
      <w:proofErr w:type="spellStart"/>
      <w:r w:rsidR="002D59CC">
        <w:rPr>
          <w:lang w:val="nb-NO"/>
        </w:rPr>
        <w:t>menegaskan</w:t>
      </w:r>
      <w:proofErr w:type="spellEnd"/>
      <w:r w:rsidR="002D59CC">
        <w:rPr>
          <w:lang w:val="nb-NO"/>
        </w:rPr>
        <w:t xml:space="preserve"> KBG di Indonesia </w:t>
      </w:r>
      <w:proofErr w:type="spellStart"/>
      <w:r w:rsidR="002D59CC">
        <w:rPr>
          <w:lang w:val="nb-NO"/>
        </w:rPr>
        <w:t>yang</w:t>
      </w:r>
      <w:proofErr w:type="spellEnd"/>
      <w:r w:rsidR="002D59CC">
        <w:rPr>
          <w:lang w:val="nb-NO"/>
        </w:rPr>
        <w:t xml:space="preserve"> </w:t>
      </w:r>
      <w:proofErr w:type="spellStart"/>
      <w:r w:rsidR="002D59CC">
        <w:rPr>
          <w:lang w:val="nb-NO"/>
        </w:rPr>
        <w:t>semakin</w:t>
      </w:r>
      <w:proofErr w:type="spellEnd"/>
      <w:r w:rsidR="002D59CC">
        <w:rPr>
          <w:lang w:val="nb-NO"/>
        </w:rPr>
        <w:t xml:space="preserve"> </w:t>
      </w:r>
      <w:proofErr w:type="spellStart"/>
      <w:r w:rsidR="002D59CC">
        <w:rPr>
          <w:lang w:val="nb-NO"/>
        </w:rPr>
        <w:t>mengkhawatirkan</w:t>
      </w:r>
      <w:proofErr w:type="spellEnd"/>
      <w:r w:rsidR="002D59CC">
        <w:rPr>
          <w:lang w:val="nb-NO"/>
        </w:rPr>
        <w:t xml:space="preserve"> </w:t>
      </w:r>
      <w:proofErr w:type="spellStart"/>
      <w:r w:rsidR="002D59CC">
        <w:rPr>
          <w:lang w:val="nb-NO"/>
        </w:rPr>
        <w:t>tersebut</w:t>
      </w:r>
      <w:proofErr w:type="spellEnd"/>
      <w:r w:rsidR="002D59CC">
        <w:rPr>
          <w:lang w:val="nb-NO"/>
        </w:rPr>
        <w:t xml:space="preserve">. </w:t>
      </w:r>
      <w:proofErr w:type="spellStart"/>
      <w:r w:rsidR="002D59CC">
        <w:rPr>
          <w:lang w:val="nb-NO"/>
        </w:rPr>
        <w:t>Terdapat</w:t>
      </w:r>
      <w:proofErr w:type="spellEnd"/>
      <w:r w:rsidR="002D59CC">
        <w:rPr>
          <w:lang w:val="nb-NO"/>
        </w:rPr>
        <w:t xml:space="preserve"> </w:t>
      </w:r>
      <w:proofErr w:type="spellStart"/>
      <w:r w:rsidR="002D59CC">
        <w:rPr>
          <w:lang w:val="nb-NO"/>
        </w:rPr>
        <w:t>peningkatan</w:t>
      </w:r>
      <w:proofErr w:type="spellEnd"/>
      <w:r w:rsidR="002D59CC">
        <w:rPr>
          <w:lang w:val="nb-NO"/>
        </w:rPr>
        <w:t xml:space="preserve"> </w:t>
      </w:r>
      <w:proofErr w:type="spellStart"/>
      <w:r w:rsidR="002D59CC">
        <w:rPr>
          <w:lang w:val="nb-NO"/>
        </w:rPr>
        <w:t>jumlah</w:t>
      </w:r>
      <w:proofErr w:type="spellEnd"/>
      <w:r w:rsidR="002D59CC">
        <w:rPr>
          <w:lang w:val="nb-NO"/>
        </w:rPr>
        <w:t xml:space="preserve"> </w:t>
      </w:r>
      <w:proofErr w:type="spellStart"/>
      <w:r w:rsidR="002D59CC">
        <w:rPr>
          <w:lang w:val="nb-NO"/>
        </w:rPr>
        <w:t>pengaduan</w:t>
      </w:r>
      <w:proofErr w:type="spellEnd"/>
      <w:r w:rsidR="002D59CC">
        <w:rPr>
          <w:lang w:val="nb-NO"/>
        </w:rPr>
        <w:t xml:space="preserve"> kasus KBG </w:t>
      </w:r>
      <w:proofErr w:type="spellStart"/>
      <w:r w:rsidR="002D59CC">
        <w:rPr>
          <w:lang w:val="nb-NO"/>
        </w:rPr>
        <w:t>terhadap</w:t>
      </w:r>
      <w:proofErr w:type="spellEnd"/>
      <w:r w:rsidR="002D59CC">
        <w:rPr>
          <w:lang w:val="nb-NO"/>
        </w:rPr>
        <w:t xml:space="preserve"> </w:t>
      </w:r>
      <w:proofErr w:type="spellStart"/>
      <w:r w:rsidR="002D59CC">
        <w:rPr>
          <w:lang w:val="nb-NO"/>
        </w:rPr>
        <w:t>perempuan</w:t>
      </w:r>
      <w:proofErr w:type="spellEnd"/>
      <w:r w:rsidR="002D59CC">
        <w:rPr>
          <w:lang w:val="nb-NO"/>
        </w:rPr>
        <w:t xml:space="preserve"> </w:t>
      </w:r>
      <w:proofErr w:type="spellStart"/>
      <w:r w:rsidR="002D59CC">
        <w:rPr>
          <w:lang w:val="nb-NO"/>
        </w:rPr>
        <w:t>sebesar</w:t>
      </w:r>
      <w:proofErr w:type="spellEnd"/>
      <w:r w:rsidR="002D59CC">
        <w:rPr>
          <w:lang w:val="nb-NO"/>
        </w:rPr>
        <w:t xml:space="preserve"> 14,07% </w:t>
      </w:r>
      <w:proofErr w:type="spellStart"/>
      <w:r w:rsidR="002D59CC">
        <w:rPr>
          <w:lang w:val="nb-NO"/>
        </w:rPr>
        <w:t>dengan</w:t>
      </w:r>
      <w:proofErr w:type="spellEnd"/>
      <w:r w:rsidR="002D59CC">
        <w:rPr>
          <w:lang w:val="nb-NO"/>
        </w:rPr>
        <w:t xml:space="preserve"> total 376.592 kasus. KBGO </w:t>
      </w:r>
      <w:proofErr w:type="spellStart"/>
      <w:r w:rsidR="002D59CC">
        <w:rPr>
          <w:lang w:val="nb-NO"/>
        </w:rPr>
        <w:t>menjadi</w:t>
      </w:r>
      <w:proofErr w:type="spellEnd"/>
      <w:r w:rsidR="002D59CC">
        <w:rPr>
          <w:lang w:val="nb-NO"/>
        </w:rPr>
        <w:t xml:space="preserve"> </w:t>
      </w:r>
      <w:proofErr w:type="spellStart"/>
      <w:r w:rsidR="002D59CC">
        <w:rPr>
          <w:lang w:val="nb-NO"/>
        </w:rPr>
        <w:t>bentuk</w:t>
      </w:r>
      <w:proofErr w:type="spellEnd"/>
      <w:r w:rsidR="002D59CC">
        <w:rPr>
          <w:lang w:val="nb-NO"/>
        </w:rPr>
        <w:t xml:space="preserve"> </w:t>
      </w:r>
      <w:proofErr w:type="spellStart"/>
      <w:r w:rsidR="002D59CC">
        <w:rPr>
          <w:lang w:val="nb-NO"/>
        </w:rPr>
        <w:t>kekerasan</w:t>
      </w:r>
      <w:proofErr w:type="spellEnd"/>
      <w:r w:rsidR="002D59CC">
        <w:rPr>
          <w:lang w:val="nb-NO"/>
        </w:rPr>
        <w:t xml:space="preserve"> </w:t>
      </w:r>
      <w:proofErr w:type="spellStart"/>
      <w:r w:rsidR="002D59CC">
        <w:rPr>
          <w:lang w:val="nb-NO"/>
        </w:rPr>
        <w:t>yang</w:t>
      </w:r>
      <w:proofErr w:type="spellEnd"/>
      <w:r w:rsidR="002D59CC">
        <w:rPr>
          <w:lang w:val="nb-NO"/>
        </w:rPr>
        <w:t xml:space="preserve"> </w:t>
      </w:r>
      <w:proofErr w:type="spellStart"/>
      <w:r w:rsidR="002D59CC">
        <w:rPr>
          <w:lang w:val="nb-NO"/>
        </w:rPr>
        <w:t>paling</w:t>
      </w:r>
      <w:proofErr w:type="spellEnd"/>
      <w:r w:rsidR="002D59CC">
        <w:rPr>
          <w:lang w:val="nb-NO"/>
        </w:rPr>
        <w:t xml:space="preserve"> </w:t>
      </w:r>
      <w:proofErr w:type="spellStart"/>
      <w:r w:rsidR="002D59CC">
        <w:rPr>
          <w:lang w:val="nb-NO"/>
        </w:rPr>
        <w:t>dominan</w:t>
      </w:r>
      <w:proofErr w:type="spellEnd"/>
      <w:r w:rsidR="002D59CC">
        <w:rPr>
          <w:lang w:val="nb-NO"/>
        </w:rPr>
        <w:t xml:space="preserve"> </w:t>
      </w:r>
      <w:proofErr w:type="spellStart"/>
      <w:r w:rsidR="002D59CC">
        <w:rPr>
          <w:lang w:val="nb-NO"/>
        </w:rPr>
        <w:t>dari</w:t>
      </w:r>
      <w:proofErr w:type="spellEnd"/>
      <w:r w:rsidR="002D59CC">
        <w:rPr>
          <w:lang w:val="nb-NO"/>
        </w:rPr>
        <w:t xml:space="preserve"> </w:t>
      </w:r>
      <w:proofErr w:type="spellStart"/>
      <w:r w:rsidR="002D59CC">
        <w:rPr>
          <w:lang w:val="nb-NO"/>
        </w:rPr>
        <w:t>keseluruhan</w:t>
      </w:r>
      <w:proofErr w:type="spellEnd"/>
      <w:r w:rsidR="002D59CC">
        <w:rPr>
          <w:lang w:val="nb-NO"/>
        </w:rPr>
        <w:t xml:space="preserve"> </w:t>
      </w:r>
      <w:proofErr w:type="spellStart"/>
      <w:r w:rsidR="002D59CC">
        <w:rPr>
          <w:lang w:val="nb-NO"/>
        </w:rPr>
        <w:t>pengaduan</w:t>
      </w:r>
      <w:proofErr w:type="spellEnd"/>
      <w:r w:rsidR="002D59CC">
        <w:rPr>
          <w:lang w:val="nb-NO"/>
        </w:rPr>
        <w:t xml:space="preserve"> </w:t>
      </w:r>
      <w:proofErr w:type="spellStart"/>
      <w:r w:rsidR="002D59CC">
        <w:rPr>
          <w:lang w:val="nb-NO"/>
        </w:rPr>
        <w:t>yang</w:t>
      </w:r>
      <w:proofErr w:type="spellEnd"/>
      <w:r w:rsidR="002D59CC">
        <w:rPr>
          <w:lang w:val="nb-NO"/>
        </w:rPr>
        <w:t xml:space="preserve"> </w:t>
      </w:r>
      <w:proofErr w:type="spellStart"/>
      <w:r w:rsidR="002D59CC">
        <w:rPr>
          <w:lang w:val="nb-NO"/>
        </w:rPr>
        <w:t>masuk</w:t>
      </w:r>
      <w:proofErr w:type="spellEnd"/>
      <w:r w:rsidR="002D59CC">
        <w:rPr>
          <w:lang w:val="nb-NO"/>
        </w:rPr>
        <w:t xml:space="preserve"> </w:t>
      </w:r>
      <w:proofErr w:type="spellStart"/>
      <w:r w:rsidR="002D59CC">
        <w:rPr>
          <w:lang w:val="nb-NO"/>
        </w:rPr>
        <w:t>ke</w:t>
      </w:r>
      <w:proofErr w:type="spellEnd"/>
      <w:r w:rsidR="002D59CC">
        <w:rPr>
          <w:lang w:val="nb-NO"/>
        </w:rPr>
        <w:t xml:space="preserve"> </w:t>
      </w:r>
      <w:proofErr w:type="spellStart"/>
      <w:r w:rsidR="002D59CC">
        <w:rPr>
          <w:lang w:val="nb-NO"/>
        </w:rPr>
        <w:t>Komnas</w:t>
      </w:r>
      <w:proofErr w:type="spellEnd"/>
      <w:r w:rsidR="002D59CC">
        <w:rPr>
          <w:lang w:val="nb-NO"/>
        </w:rPr>
        <w:t xml:space="preserve"> </w:t>
      </w:r>
      <w:proofErr w:type="spellStart"/>
      <w:r w:rsidR="002D59CC">
        <w:rPr>
          <w:lang w:val="nb-NO"/>
        </w:rPr>
        <w:t>Perempuan</w:t>
      </w:r>
      <w:proofErr w:type="spellEnd"/>
      <w:r w:rsidR="002D59CC">
        <w:rPr>
          <w:lang w:val="nb-NO"/>
        </w:rPr>
        <w:t xml:space="preserve">.  </w:t>
      </w:r>
      <w:proofErr w:type="spellStart"/>
      <w:r>
        <w:rPr>
          <w:lang w:val="nb-NO"/>
        </w:rPr>
        <w:t>Namun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tingginya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angka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tersebut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diyakini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belum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sepenuhnya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merepresentasikan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kondisi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riil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karena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masih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banyak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korban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yang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tidak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melapor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akibat</w:t>
      </w:r>
      <w:proofErr w:type="spellEnd"/>
      <w:r>
        <w:rPr>
          <w:lang w:val="nb-NO"/>
        </w:rPr>
        <w:t xml:space="preserve"> stigma, rasa </w:t>
      </w:r>
      <w:proofErr w:type="spellStart"/>
      <w:r>
        <w:rPr>
          <w:lang w:val="nb-NO"/>
        </w:rPr>
        <w:t>takut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diintimidasi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oleh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aparat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penegak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hukum</w:t>
      </w:r>
      <w:proofErr w:type="spellEnd"/>
      <w:r>
        <w:rPr>
          <w:lang w:val="nb-NO"/>
        </w:rPr>
        <w:t xml:space="preserve"> (APH), </w:t>
      </w:r>
      <w:proofErr w:type="spellStart"/>
      <w:r>
        <w:rPr>
          <w:lang w:val="nb-NO"/>
        </w:rPr>
        <w:t>ketimpangan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relasi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kuasa</w:t>
      </w:r>
      <w:proofErr w:type="spellEnd"/>
      <w:r>
        <w:rPr>
          <w:lang w:val="nb-NO"/>
        </w:rPr>
        <w:t xml:space="preserve">, </w:t>
      </w:r>
      <w:proofErr w:type="spellStart"/>
      <w:r>
        <w:rPr>
          <w:lang w:val="nb-NO"/>
        </w:rPr>
        <w:t>hingga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normalisasi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kekerasan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dalam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masyarakat</w:t>
      </w:r>
      <w:proofErr w:type="spellEnd"/>
      <w:r>
        <w:rPr>
          <w:lang w:val="nb-NO"/>
        </w:rPr>
        <w:t xml:space="preserve">. </w:t>
      </w:r>
    </w:p>
    <w:p w14:paraId="521DEB37" w14:textId="41393A0E" w:rsidR="002D59CC" w:rsidRDefault="002D59CC" w:rsidP="00396013">
      <w:pPr>
        <w:jc w:val="both"/>
        <w:rPr>
          <w:lang w:val="nb-NO"/>
        </w:rPr>
      </w:pPr>
      <w:proofErr w:type="spellStart"/>
      <w:r>
        <w:rPr>
          <w:lang w:val="nb-NO"/>
        </w:rPr>
        <w:t>Kondisi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tersebut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semakin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diperburuk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oleh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minimnya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pengetahuan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masyarakat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mengenai</w:t>
      </w:r>
      <w:proofErr w:type="spellEnd"/>
      <w:r>
        <w:rPr>
          <w:lang w:val="nb-NO"/>
        </w:rPr>
        <w:t xml:space="preserve"> KBG. </w:t>
      </w:r>
      <w:proofErr w:type="spellStart"/>
      <w:r>
        <w:rPr>
          <w:lang w:val="nb-NO"/>
        </w:rPr>
        <w:t>Banyak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bentuk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kekerasan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yang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belum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dikenali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dan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masi</w:t>
      </w:r>
      <w:r w:rsidR="00BC5BFB">
        <w:rPr>
          <w:lang w:val="nb-NO"/>
        </w:rPr>
        <w:t>h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dianggap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sebagai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sesuatu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yang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wajar</w:t>
      </w:r>
      <w:proofErr w:type="spellEnd"/>
      <w:r>
        <w:rPr>
          <w:lang w:val="nb-NO"/>
        </w:rPr>
        <w:t xml:space="preserve">, </w:t>
      </w:r>
      <w:proofErr w:type="spellStart"/>
      <w:r>
        <w:rPr>
          <w:lang w:val="nb-NO"/>
        </w:rPr>
        <w:t>bagian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dari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budaya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sehari-hari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bahkan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sebagai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bentuk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pendisiplinan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terhadap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perempuan</w:t>
      </w:r>
      <w:proofErr w:type="spellEnd"/>
      <w:r>
        <w:rPr>
          <w:lang w:val="nb-NO"/>
        </w:rPr>
        <w:t xml:space="preserve">. </w:t>
      </w:r>
      <w:proofErr w:type="spellStart"/>
      <w:r>
        <w:rPr>
          <w:lang w:val="nb-NO"/>
        </w:rPr>
        <w:t>Belum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cukup</w:t>
      </w:r>
      <w:proofErr w:type="spellEnd"/>
      <w:r>
        <w:rPr>
          <w:lang w:val="nb-NO"/>
        </w:rPr>
        <w:t xml:space="preserve"> luas </w:t>
      </w:r>
      <w:proofErr w:type="spellStart"/>
      <w:r>
        <w:rPr>
          <w:lang w:val="nb-NO"/>
        </w:rPr>
        <w:t>ruang-ruang</w:t>
      </w:r>
      <w:proofErr w:type="spellEnd"/>
      <w:r>
        <w:rPr>
          <w:lang w:val="nb-NO"/>
        </w:rPr>
        <w:t xml:space="preserve"> dialog </w:t>
      </w:r>
      <w:proofErr w:type="spellStart"/>
      <w:r>
        <w:rPr>
          <w:lang w:val="nb-NO"/>
        </w:rPr>
        <w:t>yang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aman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dan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dekat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dengan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masyarakat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untuk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memahami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tentang</w:t>
      </w:r>
      <w:proofErr w:type="spellEnd"/>
      <w:r>
        <w:rPr>
          <w:lang w:val="nb-NO"/>
        </w:rPr>
        <w:t xml:space="preserve"> KBG. </w:t>
      </w:r>
      <w:proofErr w:type="spellStart"/>
      <w:r>
        <w:rPr>
          <w:lang w:val="nb-NO"/>
        </w:rPr>
        <w:t>Masih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terbatas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ruang-ruang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edukasi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yang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melibatkan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dan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menggerakkan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masyarakat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untuk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menjadi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bagian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dalam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penghapusan</w:t>
      </w:r>
      <w:proofErr w:type="spellEnd"/>
      <w:r>
        <w:rPr>
          <w:lang w:val="nb-NO"/>
        </w:rPr>
        <w:t xml:space="preserve"> KBG. </w:t>
      </w:r>
      <w:proofErr w:type="spellStart"/>
      <w:r>
        <w:rPr>
          <w:lang w:val="nb-NO"/>
        </w:rPr>
        <w:t>Oleh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karena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itu</w:t>
      </w:r>
      <w:proofErr w:type="spellEnd"/>
      <w:r>
        <w:rPr>
          <w:lang w:val="nb-NO"/>
        </w:rPr>
        <w:t xml:space="preserve">, </w:t>
      </w:r>
      <w:proofErr w:type="spellStart"/>
      <w:r>
        <w:rPr>
          <w:lang w:val="nb-NO"/>
        </w:rPr>
        <w:t>penting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mengembangkan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model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edukasi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dengan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pendekatan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yang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lebih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partisipatif</w:t>
      </w:r>
      <w:proofErr w:type="spellEnd"/>
      <w:r>
        <w:rPr>
          <w:lang w:val="nb-NO"/>
        </w:rPr>
        <w:t xml:space="preserve">, </w:t>
      </w:r>
      <w:proofErr w:type="spellStart"/>
      <w:r>
        <w:rPr>
          <w:lang w:val="nb-NO"/>
        </w:rPr>
        <w:t>kreatif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dan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dekat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dengan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kehidupan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sehari-hari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masyarakat</w:t>
      </w:r>
      <w:proofErr w:type="spellEnd"/>
      <w:r>
        <w:rPr>
          <w:lang w:val="nb-NO"/>
        </w:rPr>
        <w:t>.</w:t>
      </w:r>
    </w:p>
    <w:p w14:paraId="19A8D5C6" w14:textId="4B750081" w:rsidR="002D5949" w:rsidRDefault="00C61F3D" w:rsidP="00396013">
      <w:pPr>
        <w:jc w:val="both"/>
        <w:rPr>
          <w:lang w:val="nb-NO"/>
        </w:rPr>
      </w:pPr>
      <w:proofErr w:type="spellStart"/>
      <w:r>
        <w:rPr>
          <w:lang w:val="nb-NO"/>
        </w:rPr>
        <w:t>Dalam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banyak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gerakan</w:t>
      </w:r>
      <w:proofErr w:type="spellEnd"/>
      <w:r>
        <w:rPr>
          <w:lang w:val="nb-NO"/>
        </w:rPr>
        <w:t xml:space="preserve"> sosial, </w:t>
      </w:r>
      <w:proofErr w:type="spellStart"/>
      <w:r>
        <w:rPr>
          <w:lang w:val="nb-NO"/>
        </w:rPr>
        <w:t>seni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dan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musik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menjadi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ruang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untuk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menyuarakan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pengalaman</w:t>
      </w:r>
      <w:proofErr w:type="spellEnd"/>
      <w:r>
        <w:rPr>
          <w:lang w:val="nb-NO"/>
        </w:rPr>
        <w:t xml:space="preserve">, </w:t>
      </w:r>
      <w:proofErr w:type="spellStart"/>
      <w:r>
        <w:rPr>
          <w:lang w:val="nb-NO"/>
        </w:rPr>
        <w:t>keresahan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serta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perlawanan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terhadap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berbagai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bentuk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ketidakadilan</w:t>
      </w:r>
      <w:proofErr w:type="spellEnd"/>
      <w:r>
        <w:rPr>
          <w:lang w:val="nb-NO"/>
        </w:rPr>
        <w:t xml:space="preserve">. </w:t>
      </w:r>
      <w:proofErr w:type="spellStart"/>
      <w:r>
        <w:rPr>
          <w:lang w:val="nb-NO"/>
        </w:rPr>
        <w:t>Pendekatan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seni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dinilai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mampu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membuka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ruang</w:t>
      </w:r>
      <w:proofErr w:type="spellEnd"/>
      <w:r>
        <w:rPr>
          <w:lang w:val="nb-NO"/>
        </w:rPr>
        <w:t xml:space="preserve"> dialog </w:t>
      </w:r>
      <w:proofErr w:type="spellStart"/>
      <w:r>
        <w:rPr>
          <w:lang w:val="nb-NO"/>
        </w:rPr>
        <w:t>yang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lebih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cair</w:t>
      </w:r>
      <w:proofErr w:type="spellEnd"/>
      <w:r>
        <w:rPr>
          <w:lang w:val="nb-NO"/>
        </w:rPr>
        <w:t xml:space="preserve">, </w:t>
      </w:r>
      <w:proofErr w:type="spellStart"/>
      <w:r>
        <w:rPr>
          <w:lang w:val="nb-NO"/>
        </w:rPr>
        <w:t>terutama</w:t>
      </w:r>
      <w:proofErr w:type="spellEnd"/>
      <w:r w:rsidR="00FF46EF">
        <w:rPr>
          <w:lang w:val="nb-NO"/>
        </w:rPr>
        <w:t xml:space="preserve"> </w:t>
      </w:r>
      <w:proofErr w:type="spellStart"/>
      <w:r w:rsidR="00FF46EF">
        <w:rPr>
          <w:lang w:val="nb-NO"/>
        </w:rPr>
        <w:t>kepada</w:t>
      </w:r>
      <w:proofErr w:type="spellEnd"/>
      <w:r w:rsidR="00FF46EF">
        <w:rPr>
          <w:lang w:val="nb-NO"/>
        </w:rPr>
        <w:t xml:space="preserve"> </w:t>
      </w:r>
      <w:r>
        <w:rPr>
          <w:lang w:val="nb-NO"/>
        </w:rPr>
        <w:t xml:space="preserve"> </w:t>
      </w:r>
      <w:proofErr w:type="spellStart"/>
      <w:r>
        <w:rPr>
          <w:lang w:val="nb-NO"/>
        </w:rPr>
        <w:t>orang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muda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dan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komunitas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akar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rumput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yang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seringkali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merasa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jauh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dari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pendekatan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edukasi</w:t>
      </w:r>
      <w:proofErr w:type="spellEnd"/>
      <w:r>
        <w:rPr>
          <w:lang w:val="nb-NO"/>
        </w:rPr>
        <w:t xml:space="preserve"> formal. </w:t>
      </w:r>
      <w:proofErr w:type="spellStart"/>
      <w:r>
        <w:rPr>
          <w:lang w:val="nb-NO"/>
        </w:rPr>
        <w:t>Oleh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karena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itu</w:t>
      </w:r>
      <w:proofErr w:type="spellEnd"/>
      <w:r>
        <w:rPr>
          <w:lang w:val="nb-NO"/>
        </w:rPr>
        <w:t xml:space="preserve">, </w:t>
      </w:r>
      <w:proofErr w:type="spellStart"/>
      <w:r>
        <w:rPr>
          <w:lang w:val="nb-NO"/>
        </w:rPr>
        <w:t>kampanye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ini</w:t>
      </w:r>
      <w:proofErr w:type="spellEnd"/>
      <w:r>
        <w:rPr>
          <w:lang w:val="nb-NO"/>
        </w:rPr>
        <w:t xml:space="preserve"> akan </w:t>
      </w:r>
      <w:proofErr w:type="spellStart"/>
      <w:r>
        <w:rPr>
          <w:lang w:val="nb-NO"/>
        </w:rPr>
        <w:t>dikemas</w:t>
      </w:r>
      <w:proofErr w:type="spellEnd"/>
      <w:r>
        <w:rPr>
          <w:lang w:val="nb-NO"/>
        </w:rPr>
        <w:t xml:space="preserve"> </w:t>
      </w:r>
      <w:proofErr w:type="spellStart"/>
      <w:r w:rsidR="00FF46EF">
        <w:rPr>
          <w:lang w:val="nb-NO"/>
        </w:rPr>
        <w:t>dalam</w:t>
      </w:r>
      <w:proofErr w:type="spellEnd"/>
      <w:r w:rsidR="00FF46EF">
        <w:rPr>
          <w:lang w:val="nb-NO"/>
        </w:rPr>
        <w:t xml:space="preserve"> </w:t>
      </w:r>
      <w:proofErr w:type="spellStart"/>
      <w:r w:rsidR="00FF46EF">
        <w:rPr>
          <w:lang w:val="nb-NO"/>
        </w:rPr>
        <w:t>bentuk</w:t>
      </w:r>
      <w:proofErr w:type="spellEnd"/>
      <w:r w:rsidR="00FF46EF">
        <w:rPr>
          <w:lang w:val="nb-NO"/>
        </w:rPr>
        <w:t xml:space="preserve"> musikal </w:t>
      </w:r>
      <w:proofErr w:type="spellStart"/>
      <w:r w:rsidR="00FF46EF">
        <w:rPr>
          <w:lang w:val="nb-NO"/>
        </w:rPr>
        <w:t>dan</w:t>
      </w:r>
      <w:proofErr w:type="spellEnd"/>
      <w:r>
        <w:rPr>
          <w:lang w:val="nb-NO"/>
        </w:rPr>
        <w:t xml:space="preserve"> akan </w:t>
      </w:r>
      <w:proofErr w:type="spellStart"/>
      <w:r>
        <w:rPr>
          <w:lang w:val="nb-NO"/>
        </w:rPr>
        <w:t>melibatkan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pelaku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seni</w:t>
      </w:r>
      <w:proofErr w:type="spellEnd"/>
      <w:r>
        <w:rPr>
          <w:lang w:val="nb-NO"/>
        </w:rPr>
        <w:t xml:space="preserve">, </w:t>
      </w:r>
      <w:proofErr w:type="spellStart"/>
      <w:r>
        <w:rPr>
          <w:lang w:val="nb-NO"/>
        </w:rPr>
        <w:t>musisi</w:t>
      </w:r>
      <w:proofErr w:type="spellEnd"/>
      <w:r>
        <w:rPr>
          <w:lang w:val="nb-NO"/>
        </w:rPr>
        <w:t xml:space="preserve"> </w:t>
      </w:r>
      <w:proofErr w:type="spellStart"/>
      <w:r w:rsidR="00FF46EF">
        <w:rPr>
          <w:lang w:val="nb-NO"/>
        </w:rPr>
        <w:t>atau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komunitas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kreatif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sebagai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bagian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dari</w:t>
      </w:r>
      <w:proofErr w:type="spellEnd"/>
      <w:r>
        <w:rPr>
          <w:lang w:val="nb-NO"/>
        </w:rPr>
        <w:t xml:space="preserve"> upaya </w:t>
      </w:r>
      <w:proofErr w:type="spellStart"/>
      <w:r>
        <w:rPr>
          <w:lang w:val="nb-NO"/>
        </w:rPr>
        <w:t>menjangkau</w:t>
      </w:r>
      <w:proofErr w:type="spellEnd"/>
      <w:r>
        <w:rPr>
          <w:lang w:val="nb-NO"/>
        </w:rPr>
        <w:t xml:space="preserve"> publik </w:t>
      </w:r>
      <w:proofErr w:type="spellStart"/>
      <w:r>
        <w:rPr>
          <w:lang w:val="nb-NO"/>
        </w:rPr>
        <w:t>yang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lebih</w:t>
      </w:r>
      <w:proofErr w:type="spellEnd"/>
      <w:r>
        <w:rPr>
          <w:lang w:val="nb-NO"/>
        </w:rPr>
        <w:t xml:space="preserve"> luas. </w:t>
      </w:r>
      <w:proofErr w:type="spellStart"/>
      <w:r w:rsidR="002D5949">
        <w:rPr>
          <w:lang w:val="nb-NO"/>
        </w:rPr>
        <w:t>Selain</w:t>
      </w:r>
      <w:proofErr w:type="spellEnd"/>
      <w:r w:rsidR="002D5949">
        <w:rPr>
          <w:lang w:val="nb-NO"/>
        </w:rPr>
        <w:t xml:space="preserve"> </w:t>
      </w:r>
      <w:proofErr w:type="spellStart"/>
      <w:r w:rsidR="002D5949">
        <w:rPr>
          <w:lang w:val="nb-NO"/>
        </w:rPr>
        <w:t>menghadirkan</w:t>
      </w:r>
      <w:proofErr w:type="spellEnd"/>
      <w:r w:rsidR="002D5949">
        <w:rPr>
          <w:lang w:val="nb-NO"/>
        </w:rPr>
        <w:t xml:space="preserve"> </w:t>
      </w:r>
      <w:proofErr w:type="spellStart"/>
      <w:r w:rsidR="002D5949">
        <w:rPr>
          <w:lang w:val="nb-NO"/>
        </w:rPr>
        <w:t>pertunjukkan</w:t>
      </w:r>
      <w:proofErr w:type="spellEnd"/>
      <w:r w:rsidR="002D5949">
        <w:rPr>
          <w:lang w:val="nb-NO"/>
        </w:rPr>
        <w:t xml:space="preserve"> </w:t>
      </w:r>
      <w:proofErr w:type="spellStart"/>
      <w:r w:rsidR="002D5949">
        <w:rPr>
          <w:lang w:val="nb-NO"/>
        </w:rPr>
        <w:t>musik</w:t>
      </w:r>
      <w:proofErr w:type="spellEnd"/>
      <w:r w:rsidR="002D5949">
        <w:rPr>
          <w:lang w:val="nb-NO"/>
        </w:rPr>
        <w:t xml:space="preserve">, </w:t>
      </w:r>
      <w:proofErr w:type="spellStart"/>
      <w:r w:rsidR="002D5949">
        <w:rPr>
          <w:lang w:val="nb-NO"/>
        </w:rPr>
        <w:t>kampanye</w:t>
      </w:r>
      <w:proofErr w:type="spellEnd"/>
      <w:r w:rsidR="002D5949">
        <w:rPr>
          <w:lang w:val="nb-NO"/>
        </w:rPr>
        <w:t xml:space="preserve"> </w:t>
      </w:r>
      <w:proofErr w:type="spellStart"/>
      <w:r w:rsidR="002D5949">
        <w:rPr>
          <w:lang w:val="nb-NO"/>
        </w:rPr>
        <w:t>ini</w:t>
      </w:r>
      <w:proofErr w:type="spellEnd"/>
      <w:r w:rsidR="002D5949">
        <w:rPr>
          <w:lang w:val="nb-NO"/>
        </w:rPr>
        <w:t xml:space="preserve"> juga </w:t>
      </w:r>
      <w:proofErr w:type="spellStart"/>
      <w:r w:rsidR="002D5949">
        <w:rPr>
          <w:lang w:val="nb-NO"/>
        </w:rPr>
        <w:t>menjadi</w:t>
      </w:r>
      <w:proofErr w:type="spellEnd"/>
      <w:r w:rsidR="002D5949">
        <w:rPr>
          <w:lang w:val="nb-NO"/>
        </w:rPr>
        <w:t xml:space="preserve"> </w:t>
      </w:r>
      <w:proofErr w:type="spellStart"/>
      <w:r w:rsidR="002D5949">
        <w:rPr>
          <w:lang w:val="nb-NO"/>
        </w:rPr>
        <w:t>ruang</w:t>
      </w:r>
      <w:proofErr w:type="spellEnd"/>
      <w:r w:rsidR="002D5949">
        <w:rPr>
          <w:lang w:val="nb-NO"/>
        </w:rPr>
        <w:t xml:space="preserve"> </w:t>
      </w:r>
      <w:proofErr w:type="spellStart"/>
      <w:r w:rsidR="002D5949">
        <w:rPr>
          <w:lang w:val="nb-NO"/>
        </w:rPr>
        <w:t>interaksi</w:t>
      </w:r>
      <w:proofErr w:type="spellEnd"/>
      <w:r w:rsidR="002D5949">
        <w:rPr>
          <w:lang w:val="nb-NO"/>
        </w:rPr>
        <w:t xml:space="preserve"> </w:t>
      </w:r>
      <w:proofErr w:type="spellStart"/>
      <w:r w:rsidR="002D5949">
        <w:rPr>
          <w:lang w:val="nb-NO"/>
        </w:rPr>
        <w:t>dan</w:t>
      </w:r>
      <w:proofErr w:type="spellEnd"/>
      <w:r w:rsidR="002D5949">
        <w:rPr>
          <w:lang w:val="nb-NO"/>
        </w:rPr>
        <w:t xml:space="preserve"> dialog </w:t>
      </w:r>
      <w:proofErr w:type="spellStart"/>
      <w:r w:rsidR="002D5949">
        <w:rPr>
          <w:lang w:val="nb-NO"/>
        </w:rPr>
        <w:t>yang</w:t>
      </w:r>
      <w:proofErr w:type="spellEnd"/>
      <w:r w:rsidR="002D5949">
        <w:rPr>
          <w:lang w:val="nb-NO"/>
        </w:rPr>
        <w:t xml:space="preserve"> </w:t>
      </w:r>
      <w:proofErr w:type="spellStart"/>
      <w:r w:rsidR="002D5949">
        <w:rPr>
          <w:lang w:val="nb-NO"/>
        </w:rPr>
        <w:lastRenderedPageBreak/>
        <w:t>partisipatif</w:t>
      </w:r>
      <w:proofErr w:type="spellEnd"/>
      <w:r w:rsidR="002D5949">
        <w:rPr>
          <w:lang w:val="nb-NO"/>
        </w:rPr>
        <w:t xml:space="preserve"> </w:t>
      </w:r>
      <w:proofErr w:type="spellStart"/>
      <w:r w:rsidR="002D5949">
        <w:rPr>
          <w:lang w:val="nb-NO"/>
        </w:rPr>
        <w:t>untuk</w:t>
      </w:r>
      <w:proofErr w:type="spellEnd"/>
      <w:r w:rsidR="002D5949">
        <w:rPr>
          <w:lang w:val="nb-NO"/>
        </w:rPr>
        <w:t xml:space="preserve"> </w:t>
      </w:r>
      <w:proofErr w:type="spellStart"/>
      <w:r w:rsidR="002D5949">
        <w:rPr>
          <w:lang w:val="nb-NO"/>
        </w:rPr>
        <w:t>meningkatkan</w:t>
      </w:r>
      <w:proofErr w:type="spellEnd"/>
      <w:r w:rsidR="002D5949">
        <w:rPr>
          <w:lang w:val="nb-NO"/>
        </w:rPr>
        <w:t xml:space="preserve"> </w:t>
      </w:r>
      <w:proofErr w:type="spellStart"/>
      <w:r w:rsidR="002D5949">
        <w:rPr>
          <w:lang w:val="nb-NO"/>
        </w:rPr>
        <w:t>kesadaran</w:t>
      </w:r>
      <w:proofErr w:type="spellEnd"/>
      <w:r w:rsidR="002D5949">
        <w:rPr>
          <w:lang w:val="nb-NO"/>
        </w:rPr>
        <w:t xml:space="preserve"> </w:t>
      </w:r>
      <w:proofErr w:type="spellStart"/>
      <w:r w:rsidR="002D5949">
        <w:rPr>
          <w:lang w:val="nb-NO"/>
        </w:rPr>
        <w:t>kritis</w:t>
      </w:r>
      <w:proofErr w:type="spellEnd"/>
      <w:r w:rsidR="002D5949">
        <w:rPr>
          <w:lang w:val="nb-NO"/>
        </w:rPr>
        <w:t xml:space="preserve"> </w:t>
      </w:r>
      <w:proofErr w:type="spellStart"/>
      <w:r w:rsidR="002D5949">
        <w:rPr>
          <w:lang w:val="nb-NO"/>
        </w:rPr>
        <w:t>mengenai</w:t>
      </w:r>
      <w:proofErr w:type="spellEnd"/>
      <w:r w:rsidR="002D5949">
        <w:rPr>
          <w:lang w:val="nb-NO"/>
        </w:rPr>
        <w:t xml:space="preserve"> KBG </w:t>
      </w:r>
      <w:proofErr w:type="spellStart"/>
      <w:r w:rsidR="002D5949">
        <w:rPr>
          <w:lang w:val="nb-NO"/>
        </w:rPr>
        <w:t>serta</w:t>
      </w:r>
      <w:proofErr w:type="spellEnd"/>
      <w:r w:rsidR="002D5949">
        <w:rPr>
          <w:lang w:val="nb-NO"/>
        </w:rPr>
        <w:t xml:space="preserve"> </w:t>
      </w:r>
      <w:proofErr w:type="spellStart"/>
      <w:r w:rsidR="002D5949">
        <w:rPr>
          <w:lang w:val="nb-NO"/>
        </w:rPr>
        <w:t>membangun</w:t>
      </w:r>
      <w:proofErr w:type="spellEnd"/>
      <w:r w:rsidR="002D5949">
        <w:rPr>
          <w:lang w:val="nb-NO"/>
        </w:rPr>
        <w:t xml:space="preserve"> </w:t>
      </w:r>
      <w:proofErr w:type="spellStart"/>
      <w:r w:rsidR="002D5949">
        <w:rPr>
          <w:lang w:val="nb-NO"/>
        </w:rPr>
        <w:t>solidaritas</w:t>
      </w:r>
      <w:proofErr w:type="spellEnd"/>
      <w:r w:rsidR="002D5949">
        <w:rPr>
          <w:lang w:val="nb-NO"/>
        </w:rPr>
        <w:t xml:space="preserve"> publik </w:t>
      </w:r>
      <w:proofErr w:type="spellStart"/>
      <w:r w:rsidR="002D5949">
        <w:rPr>
          <w:lang w:val="nb-NO"/>
        </w:rPr>
        <w:t>terhadap</w:t>
      </w:r>
      <w:proofErr w:type="spellEnd"/>
      <w:r w:rsidR="002D5949">
        <w:rPr>
          <w:lang w:val="nb-NO"/>
        </w:rPr>
        <w:t xml:space="preserve"> upaya </w:t>
      </w:r>
      <w:proofErr w:type="spellStart"/>
      <w:r w:rsidR="002D5949">
        <w:rPr>
          <w:lang w:val="nb-NO"/>
        </w:rPr>
        <w:t>pencegahan</w:t>
      </w:r>
      <w:proofErr w:type="spellEnd"/>
      <w:r w:rsidR="002D5949">
        <w:rPr>
          <w:lang w:val="nb-NO"/>
        </w:rPr>
        <w:t xml:space="preserve"> </w:t>
      </w:r>
      <w:proofErr w:type="spellStart"/>
      <w:r w:rsidR="002D5949">
        <w:rPr>
          <w:lang w:val="nb-NO"/>
        </w:rPr>
        <w:t>dan</w:t>
      </w:r>
      <w:proofErr w:type="spellEnd"/>
      <w:r w:rsidR="002D5949">
        <w:rPr>
          <w:lang w:val="nb-NO"/>
        </w:rPr>
        <w:t xml:space="preserve"> </w:t>
      </w:r>
      <w:proofErr w:type="spellStart"/>
      <w:r w:rsidR="002D5949">
        <w:rPr>
          <w:lang w:val="nb-NO"/>
        </w:rPr>
        <w:t>penanganan</w:t>
      </w:r>
      <w:proofErr w:type="spellEnd"/>
      <w:r w:rsidR="002D5949">
        <w:rPr>
          <w:lang w:val="nb-NO"/>
        </w:rPr>
        <w:t xml:space="preserve"> </w:t>
      </w:r>
      <w:proofErr w:type="spellStart"/>
      <w:r w:rsidR="002D5949">
        <w:rPr>
          <w:lang w:val="nb-NO"/>
        </w:rPr>
        <w:t>kekerasan</w:t>
      </w:r>
      <w:proofErr w:type="spellEnd"/>
      <w:r w:rsidR="002D5949">
        <w:rPr>
          <w:lang w:val="nb-NO"/>
        </w:rPr>
        <w:t xml:space="preserve"> </w:t>
      </w:r>
      <w:proofErr w:type="spellStart"/>
      <w:r w:rsidR="002D5949">
        <w:rPr>
          <w:lang w:val="nb-NO"/>
        </w:rPr>
        <w:t>berbasis</w:t>
      </w:r>
      <w:proofErr w:type="spellEnd"/>
      <w:r w:rsidR="002D5949">
        <w:rPr>
          <w:lang w:val="nb-NO"/>
        </w:rPr>
        <w:t xml:space="preserve"> </w:t>
      </w:r>
      <w:proofErr w:type="spellStart"/>
      <w:r w:rsidR="002D5949">
        <w:rPr>
          <w:lang w:val="nb-NO"/>
        </w:rPr>
        <w:t>gender</w:t>
      </w:r>
      <w:proofErr w:type="spellEnd"/>
      <w:r w:rsidR="002D5949">
        <w:rPr>
          <w:lang w:val="nb-NO"/>
        </w:rPr>
        <w:t>.</w:t>
      </w:r>
    </w:p>
    <w:p w14:paraId="78834ED1" w14:textId="106BBB2A" w:rsidR="002D59CC" w:rsidRDefault="002D5949" w:rsidP="002D59CC">
      <w:pPr>
        <w:jc w:val="both"/>
        <w:rPr>
          <w:b/>
          <w:bCs/>
          <w:lang w:val="nb-NO"/>
        </w:rPr>
      </w:pPr>
      <w:proofErr w:type="spellStart"/>
      <w:r>
        <w:rPr>
          <w:b/>
          <w:bCs/>
          <w:lang w:val="nb-NO"/>
        </w:rPr>
        <w:t>Tujuan</w:t>
      </w:r>
      <w:proofErr w:type="spellEnd"/>
      <w:r>
        <w:rPr>
          <w:b/>
          <w:bCs/>
          <w:lang w:val="nb-NO"/>
        </w:rPr>
        <w:t xml:space="preserve"> </w:t>
      </w:r>
      <w:proofErr w:type="spellStart"/>
      <w:r>
        <w:rPr>
          <w:b/>
          <w:bCs/>
          <w:lang w:val="nb-NO"/>
        </w:rPr>
        <w:t>Kegiatan</w:t>
      </w:r>
      <w:proofErr w:type="spellEnd"/>
      <w:r>
        <w:rPr>
          <w:b/>
          <w:bCs/>
          <w:lang w:val="nb-NO"/>
        </w:rPr>
        <w:t xml:space="preserve"> </w:t>
      </w:r>
    </w:p>
    <w:p w14:paraId="33AD6AE3" w14:textId="77BE63C5" w:rsidR="002D59CC" w:rsidRDefault="002D59CC" w:rsidP="002D59CC">
      <w:pPr>
        <w:pStyle w:val="ListParagraph"/>
        <w:numPr>
          <w:ilvl w:val="0"/>
          <w:numId w:val="5"/>
        </w:numPr>
        <w:jc w:val="both"/>
        <w:rPr>
          <w:lang w:val="nb-NO"/>
        </w:rPr>
      </w:pPr>
      <w:proofErr w:type="spellStart"/>
      <w:r>
        <w:rPr>
          <w:lang w:val="nb-NO"/>
        </w:rPr>
        <w:t>Meningkatkan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pemahaman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masyarakat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dan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orang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muda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mengenai</w:t>
      </w:r>
      <w:proofErr w:type="spellEnd"/>
      <w:r>
        <w:rPr>
          <w:lang w:val="nb-NO"/>
        </w:rPr>
        <w:t xml:space="preserve"> KBG, </w:t>
      </w:r>
      <w:proofErr w:type="spellStart"/>
      <w:r>
        <w:rPr>
          <w:lang w:val="nb-NO"/>
        </w:rPr>
        <w:t>bentuk-bentuknya</w:t>
      </w:r>
      <w:proofErr w:type="spellEnd"/>
      <w:r>
        <w:rPr>
          <w:lang w:val="nb-NO"/>
        </w:rPr>
        <w:t xml:space="preserve">, </w:t>
      </w:r>
      <w:proofErr w:type="spellStart"/>
      <w:r>
        <w:rPr>
          <w:lang w:val="nb-NO"/>
        </w:rPr>
        <w:t>perlindungan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hukum</w:t>
      </w:r>
      <w:proofErr w:type="spellEnd"/>
      <w:r>
        <w:rPr>
          <w:lang w:val="nb-NO"/>
        </w:rPr>
        <w:t xml:space="preserve">, </w:t>
      </w:r>
      <w:proofErr w:type="spellStart"/>
      <w:r>
        <w:rPr>
          <w:lang w:val="nb-NO"/>
        </w:rPr>
        <w:t>layanan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pengaduan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dan</w:t>
      </w:r>
      <w:proofErr w:type="spellEnd"/>
      <w:r>
        <w:rPr>
          <w:lang w:val="nb-NO"/>
        </w:rPr>
        <w:t xml:space="preserve"> tindakan </w:t>
      </w:r>
      <w:proofErr w:type="spellStart"/>
      <w:r>
        <w:rPr>
          <w:lang w:val="nb-NO"/>
        </w:rPr>
        <w:t>pencegahan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serta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penanganan</w:t>
      </w:r>
      <w:proofErr w:type="spellEnd"/>
      <w:r>
        <w:rPr>
          <w:lang w:val="nb-NO"/>
        </w:rPr>
        <w:t xml:space="preserve"> KBG.</w:t>
      </w:r>
    </w:p>
    <w:p w14:paraId="3B1E159B" w14:textId="2FFCD6A3" w:rsidR="002D59CC" w:rsidRDefault="002D59CC" w:rsidP="002D59CC">
      <w:pPr>
        <w:pStyle w:val="ListParagraph"/>
        <w:numPr>
          <w:ilvl w:val="0"/>
          <w:numId w:val="5"/>
        </w:numPr>
        <w:jc w:val="both"/>
        <w:rPr>
          <w:lang w:val="nb-NO"/>
        </w:rPr>
      </w:pPr>
      <w:proofErr w:type="spellStart"/>
      <w:r>
        <w:rPr>
          <w:lang w:val="nb-NO"/>
        </w:rPr>
        <w:t>Membuka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ruang</w:t>
      </w:r>
      <w:proofErr w:type="spellEnd"/>
      <w:r>
        <w:rPr>
          <w:lang w:val="nb-NO"/>
        </w:rPr>
        <w:t xml:space="preserve"> dialog </w:t>
      </w:r>
      <w:proofErr w:type="spellStart"/>
      <w:r>
        <w:rPr>
          <w:lang w:val="nb-NO"/>
        </w:rPr>
        <w:t>yang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aman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dan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interaktif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terkait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pengalaman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dan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inisiatif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pencegahan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serta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penanganan</w:t>
      </w:r>
      <w:proofErr w:type="spellEnd"/>
      <w:r>
        <w:rPr>
          <w:lang w:val="nb-NO"/>
        </w:rPr>
        <w:t xml:space="preserve"> KBG </w:t>
      </w:r>
      <w:proofErr w:type="spellStart"/>
      <w:r>
        <w:rPr>
          <w:lang w:val="nb-NO"/>
        </w:rPr>
        <w:t>yang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telah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dilakukan</w:t>
      </w:r>
      <w:proofErr w:type="spellEnd"/>
      <w:r>
        <w:rPr>
          <w:lang w:val="nb-NO"/>
        </w:rPr>
        <w:t xml:space="preserve">. </w:t>
      </w:r>
    </w:p>
    <w:p w14:paraId="5CF26D7E" w14:textId="03489CDC" w:rsidR="002D59CC" w:rsidRDefault="002D59CC" w:rsidP="002D59CC">
      <w:pPr>
        <w:pStyle w:val="ListParagraph"/>
        <w:numPr>
          <w:ilvl w:val="0"/>
          <w:numId w:val="5"/>
        </w:numPr>
        <w:jc w:val="both"/>
        <w:rPr>
          <w:lang w:val="nb-NO"/>
        </w:rPr>
      </w:pPr>
      <w:proofErr w:type="spellStart"/>
      <w:r>
        <w:rPr>
          <w:lang w:val="nb-NO"/>
        </w:rPr>
        <w:t>Mendorong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keterlibatan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masyarakat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dan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orang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muda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dalam</w:t>
      </w:r>
      <w:proofErr w:type="spellEnd"/>
      <w:r>
        <w:rPr>
          <w:lang w:val="nb-NO"/>
        </w:rPr>
        <w:t xml:space="preserve"> upaya </w:t>
      </w:r>
      <w:proofErr w:type="spellStart"/>
      <w:r>
        <w:rPr>
          <w:lang w:val="nb-NO"/>
        </w:rPr>
        <w:t>pencegahan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dan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penanganan</w:t>
      </w:r>
      <w:proofErr w:type="spellEnd"/>
      <w:r>
        <w:rPr>
          <w:lang w:val="nb-NO"/>
        </w:rPr>
        <w:t xml:space="preserve"> KBG di </w:t>
      </w:r>
      <w:proofErr w:type="spellStart"/>
      <w:r>
        <w:rPr>
          <w:lang w:val="nb-NO"/>
        </w:rPr>
        <w:t>komunitasnya</w:t>
      </w:r>
      <w:proofErr w:type="spellEnd"/>
      <w:r>
        <w:rPr>
          <w:lang w:val="nb-NO"/>
        </w:rPr>
        <w:t xml:space="preserve">. </w:t>
      </w:r>
    </w:p>
    <w:p w14:paraId="543861C1" w14:textId="24E3850D" w:rsidR="002D59CC" w:rsidRPr="002D59CC" w:rsidRDefault="002D59CC" w:rsidP="002D59CC">
      <w:pPr>
        <w:pStyle w:val="ListParagraph"/>
        <w:numPr>
          <w:ilvl w:val="0"/>
          <w:numId w:val="5"/>
        </w:numPr>
        <w:jc w:val="both"/>
        <w:rPr>
          <w:lang w:val="nb-NO"/>
        </w:rPr>
      </w:pPr>
      <w:proofErr w:type="spellStart"/>
      <w:r>
        <w:rPr>
          <w:lang w:val="nb-NO"/>
        </w:rPr>
        <w:t>Menggalang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dukungan</w:t>
      </w:r>
      <w:proofErr w:type="spellEnd"/>
      <w:r>
        <w:rPr>
          <w:lang w:val="nb-NO"/>
        </w:rPr>
        <w:t xml:space="preserve"> publik </w:t>
      </w:r>
      <w:proofErr w:type="spellStart"/>
      <w:r>
        <w:rPr>
          <w:lang w:val="nb-NO"/>
        </w:rPr>
        <w:t>dan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soli</w:t>
      </w:r>
      <w:r w:rsidR="008B06B9">
        <w:rPr>
          <w:lang w:val="nb-NO"/>
        </w:rPr>
        <w:t>daritas</w:t>
      </w:r>
      <w:proofErr w:type="spellEnd"/>
      <w:r w:rsidR="008B06B9">
        <w:rPr>
          <w:lang w:val="nb-NO"/>
        </w:rPr>
        <w:t xml:space="preserve"> </w:t>
      </w:r>
      <w:proofErr w:type="spellStart"/>
      <w:r w:rsidR="008B06B9">
        <w:rPr>
          <w:lang w:val="nb-NO"/>
        </w:rPr>
        <w:t>komunitas</w:t>
      </w:r>
      <w:proofErr w:type="spellEnd"/>
      <w:r w:rsidR="008B06B9">
        <w:rPr>
          <w:lang w:val="nb-NO"/>
        </w:rPr>
        <w:t xml:space="preserve"> </w:t>
      </w:r>
      <w:proofErr w:type="spellStart"/>
      <w:r w:rsidR="008B06B9">
        <w:rPr>
          <w:lang w:val="nb-NO"/>
        </w:rPr>
        <w:t>terhadap</w:t>
      </w:r>
      <w:proofErr w:type="spellEnd"/>
      <w:r w:rsidR="008B06B9">
        <w:rPr>
          <w:lang w:val="nb-NO"/>
        </w:rPr>
        <w:t xml:space="preserve"> upaya </w:t>
      </w:r>
      <w:proofErr w:type="spellStart"/>
      <w:r w:rsidR="008B06B9">
        <w:rPr>
          <w:lang w:val="nb-NO"/>
        </w:rPr>
        <w:t>penghapusan</w:t>
      </w:r>
      <w:proofErr w:type="spellEnd"/>
      <w:r w:rsidR="008B06B9">
        <w:rPr>
          <w:lang w:val="nb-NO"/>
        </w:rPr>
        <w:t xml:space="preserve"> KBG. </w:t>
      </w:r>
    </w:p>
    <w:p w14:paraId="212FFBA2" w14:textId="63860F30" w:rsidR="00F83B0B" w:rsidRDefault="008B06B9" w:rsidP="00396013">
      <w:pPr>
        <w:jc w:val="both"/>
        <w:rPr>
          <w:b/>
          <w:bCs/>
          <w:lang w:val="nb-NO"/>
        </w:rPr>
      </w:pPr>
      <w:proofErr w:type="spellStart"/>
      <w:r>
        <w:rPr>
          <w:b/>
          <w:bCs/>
          <w:lang w:val="nb-NO"/>
        </w:rPr>
        <w:t>Hasil</w:t>
      </w:r>
      <w:proofErr w:type="spellEnd"/>
      <w:r>
        <w:rPr>
          <w:b/>
          <w:bCs/>
          <w:lang w:val="nb-NO"/>
        </w:rPr>
        <w:t xml:space="preserve"> </w:t>
      </w:r>
      <w:proofErr w:type="spellStart"/>
      <w:r>
        <w:rPr>
          <w:b/>
          <w:bCs/>
          <w:lang w:val="nb-NO"/>
        </w:rPr>
        <w:t>yang</w:t>
      </w:r>
      <w:proofErr w:type="spellEnd"/>
      <w:r>
        <w:rPr>
          <w:b/>
          <w:bCs/>
          <w:lang w:val="nb-NO"/>
        </w:rPr>
        <w:t xml:space="preserve"> </w:t>
      </w:r>
      <w:proofErr w:type="spellStart"/>
      <w:r>
        <w:rPr>
          <w:b/>
          <w:bCs/>
          <w:lang w:val="nb-NO"/>
        </w:rPr>
        <w:t>Diharapkan</w:t>
      </w:r>
      <w:proofErr w:type="spellEnd"/>
    </w:p>
    <w:p w14:paraId="6FB17B41" w14:textId="322588D5" w:rsidR="00F83B0B" w:rsidRDefault="00BC5BFB" w:rsidP="008B06B9">
      <w:pPr>
        <w:pStyle w:val="ListParagraph"/>
        <w:numPr>
          <w:ilvl w:val="0"/>
          <w:numId w:val="6"/>
        </w:numPr>
        <w:jc w:val="both"/>
        <w:rPr>
          <w:lang w:val="nb-NO"/>
        </w:rPr>
      </w:pPr>
      <w:r>
        <w:rPr>
          <w:lang w:val="nb-NO"/>
        </w:rPr>
        <w:t xml:space="preserve">Data, </w:t>
      </w:r>
      <w:proofErr w:type="spellStart"/>
      <w:r>
        <w:rPr>
          <w:lang w:val="nb-NO"/>
        </w:rPr>
        <w:t>informasi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dan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pengetahuan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tentang</w:t>
      </w:r>
      <w:proofErr w:type="spellEnd"/>
      <w:r>
        <w:rPr>
          <w:lang w:val="nb-NO"/>
        </w:rPr>
        <w:t xml:space="preserve"> </w:t>
      </w:r>
      <w:r w:rsidR="008B06B9">
        <w:rPr>
          <w:lang w:val="nb-NO"/>
        </w:rPr>
        <w:t>KBG</w:t>
      </w:r>
      <w:r w:rsidR="00E739A5">
        <w:rPr>
          <w:lang w:val="nb-NO"/>
        </w:rPr>
        <w:t xml:space="preserve"> </w:t>
      </w:r>
      <w:proofErr w:type="spellStart"/>
      <w:r>
        <w:rPr>
          <w:lang w:val="nb-NO"/>
        </w:rPr>
        <w:t>tersampaikan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dan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dipahami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pada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sekitar</w:t>
      </w:r>
      <w:proofErr w:type="spellEnd"/>
      <w:r>
        <w:rPr>
          <w:lang w:val="nb-NO"/>
        </w:rPr>
        <w:t xml:space="preserve"> 1.000</w:t>
      </w:r>
      <w:r w:rsidR="00E739A5">
        <w:rPr>
          <w:lang w:val="nb-NO"/>
        </w:rPr>
        <w:t xml:space="preserve"> </w:t>
      </w:r>
      <w:proofErr w:type="spellStart"/>
      <w:r w:rsidR="00E739A5">
        <w:rPr>
          <w:lang w:val="nb-NO"/>
        </w:rPr>
        <w:t>orang</w:t>
      </w:r>
      <w:proofErr w:type="spellEnd"/>
      <w:r w:rsidR="00E739A5">
        <w:rPr>
          <w:lang w:val="nb-NO"/>
        </w:rPr>
        <w:t xml:space="preserve"> </w:t>
      </w:r>
      <w:proofErr w:type="spellStart"/>
      <w:r w:rsidR="00E739A5">
        <w:rPr>
          <w:lang w:val="nb-NO"/>
        </w:rPr>
        <w:t>muda</w:t>
      </w:r>
      <w:proofErr w:type="spellEnd"/>
      <w:r w:rsidR="00E739A5">
        <w:rPr>
          <w:lang w:val="nb-NO"/>
        </w:rPr>
        <w:t xml:space="preserve"> </w:t>
      </w:r>
      <w:proofErr w:type="spellStart"/>
      <w:r w:rsidR="00E739A5">
        <w:rPr>
          <w:lang w:val="nb-NO"/>
        </w:rPr>
        <w:t>dan</w:t>
      </w:r>
      <w:proofErr w:type="spellEnd"/>
      <w:r w:rsidR="00E739A5">
        <w:rPr>
          <w:lang w:val="nb-NO"/>
        </w:rPr>
        <w:t xml:space="preserve"> </w:t>
      </w:r>
      <w:proofErr w:type="spellStart"/>
      <w:r w:rsidR="00E739A5">
        <w:rPr>
          <w:lang w:val="nb-NO"/>
        </w:rPr>
        <w:t>masyarakat</w:t>
      </w:r>
      <w:proofErr w:type="spellEnd"/>
      <w:r w:rsidR="0073391C">
        <w:rPr>
          <w:lang w:val="nb-NO"/>
        </w:rPr>
        <w:t>.</w:t>
      </w:r>
    </w:p>
    <w:p w14:paraId="357BE839" w14:textId="1C52DE44" w:rsidR="00BC5BFB" w:rsidRDefault="0073391C" w:rsidP="00BC5BFB">
      <w:pPr>
        <w:pStyle w:val="ListParagraph"/>
        <w:numPr>
          <w:ilvl w:val="0"/>
          <w:numId w:val="6"/>
        </w:numPr>
        <w:jc w:val="both"/>
        <w:rPr>
          <w:lang w:val="nb-NO"/>
        </w:rPr>
      </w:pPr>
      <w:proofErr w:type="spellStart"/>
      <w:r>
        <w:rPr>
          <w:iCs/>
          <w:lang w:val="nb-NO"/>
        </w:rPr>
        <w:t>Sekitar</w:t>
      </w:r>
      <w:proofErr w:type="spellEnd"/>
      <w:r>
        <w:rPr>
          <w:iCs/>
          <w:lang w:val="nb-NO"/>
        </w:rPr>
        <w:t xml:space="preserve"> 1.000 </w:t>
      </w:r>
      <w:r>
        <w:rPr>
          <w:i/>
          <w:iCs/>
          <w:lang w:val="nb-NO"/>
        </w:rPr>
        <w:t>d</w:t>
      </w:r>
      <w:r w:rsidR="00BC5BFB" w:rsidRPr="006B6D7B">
        <w:rPr>
          <w:i/>
          <w:iCs/>
          <w:lang w:val="nb-NO"/>
        </w:rPr>
        <w:t xml:space="preserve">igital </w:t>
      </w:r>
      <w:proofErr w:type="spellStart"/>
      <w:r w:rsidR="00BC5BFB" w:rsidRPr="006B6D7B">
        <w:rPr>
          <w:i/>
          <w:iCs/>
          <w:lang w:val="nb-NO"/>
        </w:rPr>
        <w:t>engagement</w:t>
      </w:r>
      <w:proofErr w:type="spellEnd"/>
      <w:r w:rsidR="00BC5BFB" w:rsidRPr="00A52B2C">
        <w:rPr>
          <w:lang w:val="nb-NO"/>
        </w:rPr>
        <w:t xml:space="preserve"> (</w:t>
      </w:r>
      <w:proofErr w:type="spellStart"/>
      <w:r w:rsidR="00BC5BFB" w:rsidRPr="006B6D7B">
        <w:rPr>
          <w:i/>
          <w:iCs/>
          <w:lang w:val="nb-NO"/>
        </w:rPr>
        <w:t>views</w:t>
      </w:r>
      <w:proofErr w:type="spellEnd"/>
      <w:r w:rsidR="00BC5BFB" w:rsidRPr="006B6D7B">
        <w:rPr>
          <w:i/>
          <w:iCs/>
          <w:lang w:val="nb-NO"/>
        </w:rPr>
        <w:t xml:space="preserve">, </w:t>
      </w:r>
      <w:proofErr w:type="spellStart"/>
      <w:r w:rsidR="00BC5BFB" w:rsidRPr="006B6D7B">
        <w:rPr>
          <w:i/>
          <w:iCs/>
          <w:lang w:val="nb-NO"/>
        </w:rPr>
        <w:t>shares</w:t>
      </w:r>
      <w:proofErr w:type="spellEnd"/>
      <w:r w:rsidR="00BC5BFB" w:rsidRPr="006B6D7B">
        <w:rPr>
          <w:i/>
          <w:iCs/>
          <w:lang w:val="nb-NO"/>
        </w:rPr>
        <w:t>, likes</w:t>
      </w:r>
      <w:r w:rsidR="00BC5BFB" w:rsidRPr="00A52B2C">
        <w:rPr>
          <w:lang w:val="nb-NO"/>
        </w:rPr>
        <w:t xml:space="preserve"> </w:t>
      </w:r>
      <w:proofErr w:type="spellStart"/>
      <w:r w:rsidR="00BC5BFB" w:rsidRPr="00A52B2C">
        <w:rPr>
          <w:lang w:val="nb-NO"/>
        </w:rPr>
        <w:t>atau</w:t>
      </w:r>
      <w:proofErr w:type="spellEnd"/>
      <w:r w:rsidR="00BC5BFB" w:rsidRPr="00A52B2C">
        <w:rPr>
          <w:lang w:val="nb-NO"/>
        </w:rPr>
        <w:t xml:space="preserve"> </w:t>
      </w:r>
      <w:proofErr w:type="spellStart"/>
      <w:r w:rsidR="00BC5BFB" w:rsidRPr="006B6D7B">
        <w:rPr>
          <w:i/>
          <w:iCs/>
          <w:lang w:val="nb-NO"/>
        </w:rPr>
        <w:t>comments</w:t>
      </w:r>
      <w:proofErr w:type="spellEnd"/>
      <w:r w:rsidR="00BC5BFB" w:rsidRPr="00A52B2C">
        <w:rPr>
          <w:lang w:val="nb-NO"/>
        </w:rPr>
        <w:t xml:space="preserve">) </w:t>
      </w:r>
      <w:proofErr w:type="spellStart"/>
      <w:r>
        <w:rPr>
          <w:lang w:val="nb-NO"/>
        </w:rPr>
        <w:t>yang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diperoleh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dari</w:t>
      </w:r>
      <w:proofErr w:type="spellEnd"/>
      <w:r>
        <w:rPr>
          <w:lang w:val="nb-NO"/>
        </w:rPr>
        <w:t xml:space="preserve"> </w:t>
      </w:r>
      <w:r w:rsidR="00BC5BFB" w:rsidRPr="00A52B2C">
        <w:rPr>
          <w:lang w:val="nb-NO"/>
        </w:rPr>
        <w:t xml:space="preserve">konten </w:t>
      </w:r>
      <w:r>
        <w:rPr>
          <w:lang w:val="nb-NO"/>
        </w:rPr>
        <w:t>media sosial</w:t>
      </w:r>
      <w:r w:rsidR="00BC5BFB">
        <w:rPr>
          <w:lang w:val="nb-NO"/>
        </w:rPr>
        <w:t xml:space="preserve">. </w:t>
      </w:r>
    </w:p>
    <w:p w14:paraId="70CA5DB8" w14:textId="7DCC59A3" w:rsidR="00E739A5" w:rsidRDefault="0073391C" w:rsidP="008B06B9">
      <w:pPr>
        <w:pStyle w:val="ListParagraph"/>
        <w:numPr>
          <w:ilvl w:val="0"/>
          <w:numId w:val="6"/>
        </w:numPr>
        <w:jc w:val="both"/>
        <w:rPr>
          <w:lang w:val="nb-NO"/>
        </w:rPr>
      </w:pPr>
      <w:proofErr w:type="spellStart"/>
      <w:r>
        <w:rPr>
          <w:lang w:val="nb-NO"/>
        </w:rPr>
        <w:t>O</w:t>
      </w:r>
      <w:r w:rsidR="00E739A5">
        <w:rPr>
          <w:lang w:val="nb-NO"/>
        </w:rPr>
        <w:t>rang</w:t>
      </w:r>
      <w:proofErr w:type="spellEnd"/>
      <w:r w:rsidR="00E739A5">
        <w:rPr>
          <w:lang w:val="nb-NO"/>
        </w:rPr>
        <w:t xml:space="preserve"> </w:t>
      </w:r>
      <w:proofErr w:type="spellStart"/>
      <w:r w:rsidR="00E739A5">
        <w:rPr>
          <w:lang w:val="nb-NO"/>
        </w:rPr>
        <w:t>muda</w:t>
      </w:r>
      <w:proofErr w:type="spellEnd"/>
      <w:r w:rsidR="00E739A5">
        <w:rPr>
          <w:lang w:val="nb-NO"/>
        </w:rPr>
        <w:t xml:space="preserve"> </w:t>
      </w:r>
      <w:proofErr w:type="spellStart"/>
      <w:r w:rsidR="00E739A5">
        <w:rPr>
          <w:lang w:val="nb-NO"/>
        </w:rPr>
        <w:t>atau</w:t>
      </w:r>
      <w:proofErr w:type="spellEnd"/>
      <w:r w:rsidR="00E739A5">
        <w:rPr>
          <w:lang w:val="nb-NO"/>
        </w:rPr>
        <w:t xml:space="preserve"> </w:t>
      </w:r>
      <w:proofErr w:type="spellStart"/>
      <w:r w:rsidR="00E739A5">
        <w:rPr>
          <w:lang w:val="nb-NO"/>
        </w:rPr>
        <w:t>komunitas</w:t>
      </w:r>
      <w:proofErr w:type="spellEnd"/>
      <w:r w:rsidR="00E739A5">
        <w:rPr>
          <w:lang w:val="nb-NO"/>
        </w:rPr>
        <w:t xml:space="preserve"> </w:t>
      </w:r>
      <w:proofErr w:type="spellStart"/>
      <w:r>
        <w:rPr>
          <w:lang w:val="nb-NO"/>
        </w:rPr>
        <w:t>memberikan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komitmennya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untuk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terlibat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dalam</w:t>
      </w:r>
      <w:proofErr w:type="spellEnd"/>
      <w:r>
        <w:rPr>
          <w:lang w:val="nb-NO"/>
        </w:rPr>
        <w:t xml:space="preserve"> upaya </w:t>
      </w:r>
      <w:proofErr w:type="spellStart"/>
      <w:r>
        <w:rPr>
          <w:lang w:val="nb-NO"/>
        </w:rPr>
        <w:t>penghapusan</w:t>
      </w:r>
      <w:proofErr w:type="spellEnd"/>
      <w:r>
        <w:rPr>
          <w:lang w:val="nb-NO"/>
        </w:rPr>
        <w:t xml:space="preserve"> KBG</w:t>
      </w:r>
      <w:r w:rsidR="00E739A5">
        <w:rPr>
          <w:lang w:val="nb-NO"/>
        </w:rPr>
        <w:t xml:space="preserve">. </w:t>
      </w:r>
    </w:p>
    <w:p w14:paraId="25293589" w14:textId="38F79C8A" w:rsidR="00BC5BFB" w:rsidRPr="00A52B2C" w:rsidRDefault="00BC5BFB" w:rsidP="008B06B9">
      <w:pPr>
        <w:pStyle w:val="ListParagraph"/>
        <w:numPr>
          <w:ilvl w:val="0"/>
          <w:numId w:val="6"/>
        </w:numPr>
        <w:jc w:val="both"/>
        <w:rPr>
          <w:lang w:val="nb-NO"/>
        </w:rPr>
      </w:pPr>
      <w:proofErr w:type="spellStart"/>
      <w:r>
        <w:rPr>
          <w:lang w:val="nb-NO"/>
        </w:rPr>
        <w:t>Dokumentasi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pembelajaran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berupa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cerita</w:t>
      </w:r>
      <w:proofErr w:type="spellEnd"/>
      <w:r>
        <w:rPr>
          <w:lang w:val="nb-NO"/>
        </w:rPr>
        <w:t xml:space="preserve">, </w:t>
      </w:r>
      <w:proofErr w:type="spellStart"/>
      <w:r>
        <w:rPr>
          <w:lang w:val="nb-NO"/>
        </w:rPr>
        <w:t>pengalaman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atau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inisiatif</w:t>
      </w:r>
      <w:proofErr w:type="spellEnd"/>
      <w:r>
        <w:rPr>
          <w:lang w:val="nb-NO"/>
        </w:rPr>
        <w:t xml:space="preserve"> lokal </w:t>
      </w:r>
      <w:proofErr w:type="spellStart"/>
      <w:r>
        <w:rPr>
          <w:lang w:val="nb-NO"/>
        </w:rPr>
        <w:t>terkait</w:t>
      </w:r>
      <w:proofErr w:type="spellEnd"/>
      <w:r>
        <w:rPr>
          <w:lang w:val="nb-NO"/>
        </w:rPr>
        <w:t xml:space="preserve"> upaya </w:t>
      </w:r>
      <w:proofErr w:type="spellStart"/>
      <w:r>
        <w:rPr>
          <w:lang w:val="nb-NO"/>
        </w:rPr>
        <w:t>penghapusan</w:t>
      </w:r>
      <w:proofErr w:type="spellEnd"/>
      <w:r>
        <w:rPr>
          <w:lang w:val="nb-NO"/>
        </w:rPr>
        <w:t xml:space="preserve"> KBG </w:t>
      </w:r>
      <w:proofErr w:type="spellStart"/>
      <w:r>
        <w:rPr>
          <w:lang w:val="nb-NO"/>
        </w:rPr>
        <w:t>yang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dibagikan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oleh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peserta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selama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ruang</w:t>
      </w:r>
      <w:proofErr w:type="spellEnd"/>
      <w:r>
        <w:rPr>
          <w:lang w:val="nb-NO"/>
        </w:rPr>
        <w:t xml:space="preserve"> dialog </w:t>
      </w:r>
      <w:proofErr w:type="spellStart"/>
      <w:r>
        <w:rPr>
          <w:lang w:val="nb-NO"/>
        </w:rPr>
        <w:t>berlangsung</w:t>
      </w:r>
      <w:proofErr w:type="spellEnd"/>
      <w:r>
        <w:rPr>
          <w:lang w:val="nb-NO"/>
        </w:rPr>
        <w:t>.</w:t>
      </w:r>
    </w:p>
    <w:p w14:paraId="177C82CE" w14:textId="10F98718" w:rsidR="00FF46EF" w:rsidRDefault="00FF46EF" w:rsidP="00396013">
      <w:pPr>
        <w:jc w:val="both"/>
        <w:rPr>
          <w:b/>
          <w:bCs/>
          <w:lang w:val="nb-NO"/>
        </w:rPr>
      </w:pPr>
      <w:proofErr w:type="spellStart"/>
      <w:r w:rsidRPr="004F393B">
        <w:rPr>
          <w:b/>
          <w:bCs/>
          <w:lang w:val="nb-NO"/>
        </w:rPr>
        <w:t>Gambaran</w:t>
      </w:r>
      <w:proofErr w:type="spellEnd"/>
      <w:r w:rsidRPr="004F393B">
        <w:rPr>
          <w:b/>
          <w:bCs/>
          <w:lang w:val="nb-NO"/>
        </w:rPr>
        <w:t xml:space="preserve"> </w:t>
      </w:r>
      <w:proofErr w:type="spellStart"/>
      <w:r w:rsidRPr="004F393B">
        <w:rPr>
          <w:b/>
          <w:bCs/>
          <w:lang w:val="nb-NO"/>
        </w:rPr>
        <w:t>Kegiatan</w:t>
      </w:r>
      <w:proofErr w:type="spellEnd"/>
      <w:r w:rsidRPr="004F393B">
        <w:rPr>
          <w:b/>
          <w:bCs/>
          <w:lang w:val="nb-NO"/>
        </w:rPr>
        <w:t xml:space="preserve"> </w:t>
      </w:r>
    </w:p>
    <w:p w14:paraId="625E2184" w14:textId="58206BF8" w:rsidR="00A52B2C" w:rsidRDefault="00A52B2C" w:rsidP="00396013">
      <w:pPr>
        <w:jc w:val="both"/>
        <w:rPr>
          <w:lang w:val="nb-NO"/>
        </w:rPr>
      </w:pPr>
      <w:proofErr w:type="spellStart"/>
      <w:r>
        <w:rPr>
          <w:lang w:val="nb-NO"/>
        </w:rPr>
        <w:t>Kampanye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dan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edukasi</w:t>
      </w:r>
      <w:proofErr w:type="spellEnd"/>
      <w:r>
        <w:rPr>
          <w:lang w:val="nb-NO"/>
        </w:rPr>
        <w:t xml:space="preserve"> musikal </w:t>
      </w:r>
      <w:proofErr w:type="spellStart"/>
      <w:r>
        <w:rPr>
          <w:lang w:val="nb-NO"/>
        </w:rPr>
        <w:t>ini</w:t>
      </w:r>
      <w:proofErr w:type="spellEnd"/>
      <w:r>
        <w:rPr>
          <w:lang w:val="nb-NO"/>
        </w:rPr>
        <w:t xml:space="preserve"> akan </w:t>
      </w:r>
      <w:proofErr w:type="spellStart"/>
      <w:r>
        <w:rPr>
          <w:lang w:val="nb-NO"/>
        </w:rPr>
        <w:t>dilaksanakan</w:t>
      </w:r>
      <w:proofErr w:type="spellEnd"/>
      <w:r>
        <w:rPr>
          <w:lang w:val="nb-NO"/>
        </w:rPr>
        <w:t xml:space="preserve"> di </w:t>
      </w:r>
      <w:proofErr w:type="spellStart"/>
      <w:r>
        <w:rPr>
          <w:lang w:val="nb-NO"/>
        </w:rPr>
        <w:t>sekolah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atau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kampus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dan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komunitas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dengan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durasi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kurang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lebih</w:t>
      </w:r>
      <w:proofErr w:type="spellEnd"/>
      <w:r>
        <w:rPr>
          <w:lang w:val="nb-NO"/>
        </w:rPr>
        <w:t xml:space="preserve"> 2 jam. </w:t>
      </w:r>
      <w:proofErr w:type="spellStart"/>
      <w:r>
        <w:rPr>
          <w:lang w:val="nb-NO"/>
        </w:rPr>
        <w:t>Adapun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rangkaian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kegiatannya</w:t>
      </w:r>
      <w:proofErr w:type="spellEnd"/>
      <w:r>
        <w:rPr>
          <w:lang w:val="nb-NO"/>
        </w:rPr>
        <w:t xml:space="preserve">, </w:t>
      </w:r>
      <w:proofErr w:type="spellStart"/>
      <w:r>
        <w:rPr>
          <w:lang w:val="nb-NO"/>
        </w:rPr>
        <w:t>yaitu</w:t>
      </w:r>
      <w:proofErr w:type="spellEnd"/>
      <w:r>
        <w:rPr>
          <w:lang w:val="nb-NO"/>
        </w:rPr>
        <w:t xml:space="preserve">: </w:t>
      </w:r>
    </w:p>
    <w:p w14:paraId="61C753E3" w14:textId="4DD933B9" w:rsidR="00A52B2C" w:rsidRDefault="00A52B2C" w:rsidP="00A52B2C">
      <w:pPr>
        <w:pStyle w:val="ListParagraph"/>
        <w:numPr>
          <w:ilvl w:val="0"/>
          <w:numId w:val="7"/>
        </w:numPr>
        <w:jc w:val="both"/>
        <w:rPr>
          <w:lang w:val="nb-NO"/>
        </w:rPr>
      </w:pPr>
      <w:proofErr w:type="spellStart"/>
      <w:r>
        <w:rPr>
          <w:b/>
          <w:bCs/>
          <w:lang w:val="nb-NO"/>
        </w:rPr>
        <w:t>Penyusunan</w:t>
      </w:r>
      <w:proofErr w:type="spellEnd"/>
      <w:r>
        <w:rPr>
          <w:b/>
          <w:bCs/>
          <w:lang w:val="nb-NO"/>
        </w:rPr>
        <w:t xml:space="preserve"> </w:t>
      </w:r>
      <w:proofErr w:type="spellStart"/>
      <w:r>
        <w:rPr>
          <w:b/>
          <w:bCs/>
          <w:lang w:val="nb-NO"/>
        </w:rPr>
        <w:t>bahan</w:t>
      </w:r>
      <w:proofErr w:type="spellEnd"/>
      <w:r>
        <w:rPr>
          <w:b/>
          <w:bCs/>
          <w:lang w:val="nb-NO"/>
        </w:rPr>
        <w:t xml:space="preserve"> </w:t>
      </w:r>
      <w:proofErr w:type="spellStart"/>
      <w:r>
        <w:rPr>
          <w:b/>
          <w:bCs/>
          <w:lang w:val="nb-NO"/>
        </w:rPr>
        <w:t>dan</w:t>
      </w:r>
      <w:proofErr w:type="spellEnd"/>
      <w:r>
        <w:rPr>
          <w:b/>
          <w:bCs/>
          <w:lang w:val="nb-NO"/>
        </w:rPr>
        <w:t xml:space="preserve"> metode </w:t>
      </w:r>
      <w:proofErr w:type="spellStart"/>
      <w:r>
        <w:rPr>
          <w:b/>
          <w:bCs/>
          <w:lang w:val="nb-NO"/>
        </w:rPr>
        <w:t>edukasi</w:t>
      </w:r>
      <w:proofErr w:type="spellEnd"/>
      <w:r>
        <w:rPr>
          <w:b/>
          <w:bCs/>
          <w:lang w:val="nb-NO"/>
        </w:rPr>
        <w:t xml:space="preserve">. </w:t>
      </w:r>
      <w:r>
        <w:rPr>
          <w:lang w:val="nb-NO"/>
        </w:rPr>
        <w:t xml:space="preserve">KAPAL </w:t>
      </w:r>
      <w:proofErr w:type="spellStart"/>
      <w:r>
        <w:rPr>
          <w:lang w:val="nb-NO"/>
        </w:rPr>
        <w:t>Perempuan</w:t>
      </w:r>
      <w:proofErr w:type="spellEnd"/>
      <w:r>
        <w:rPr>
          <w:lang w:val="nb-NO"/>
        </w:rPr>
        <w:t xml:space="preserve"> akan </w:t>
      </w:r>
      <w:proofErr w:type="spellStart"/>
      <w:r>
        <w:rPr>
          <w:lang w:val="nb-NO"/>
        </w:rPr>
        <w:t>menyusun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bahan-bahan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edukasi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dan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membuat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simulasi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yang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tepat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dalam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menjelaskan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materi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dan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berinteraksi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dengan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penonton</w:t>
      </w:r>
      <w:proofErr w:type="spellEnd"/>
      <w:r>
        <w:rPr>
          <w:lang w:val="nb-NO"/>
        </w:rPr>
        <w:t xml:space="preserve">. </w:t>
      </w:r>
      <w:proofErr w:type="spellStart"/>
      <w:r>
        <w:rPr>
          <w:lang w:val="nb-NO"/>
        </w:rPr>
        <w:t>Bahan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dan</w:t>
      </w:r>
      <w:proofErr w:type="spellEnd"/>
      <w:r>
        <w:rPr>
          <w:lang w:val="nb-NO"/>
        </w:rPr>
        <w:t xml:space="preserve"> metode </w:t>
      </w:r>
      <w:proofErr w:type="spellStart"/>
      <w:r>
        <w:rPr>
          <w:lang w:val="nb-NO"/>
        </w:rPr>
        <w:t>ini</w:t>
      </w:r>
      <w:proofErr w:type="spellEnd"/>
      <w:r>
        <w:rPr>
          <w:lang w:val="nb-NO"/>
        </w:rPr>
        <w:t xml:space="preserve"> akan </w:t>
      </w:r>
      <w:proofErr w:type="spellStart"/>
      <w:r>
        <w:rPr>
          <w:lang w:val="nb-NO"/>
        </w:rPr>
        <w:t>didiskusikan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bersama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dengan</w:t>
      </w:r>
      <w:proofErr w:type="spellEnd"/>
      <w:r>
        <w:rPr>
          <w:lang w:val="nb-NO"/>
        </w:rPr>
        <w:t xml:space="preserve"> band </w:t>
      </w:r>
      <w:proofErr w:type="spellStart"/>
      <w:r>
        <w:rPr>
          <w:lang w:val="nb-NO"/>
        </w:rPr>
        <w:t>musik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yang</w:t>
      </w:r>
      <w:proofErr w:type="spellEnd"/>
      <w:r>
        <w:rPr>
          <w:lang w:val="nb-NO"/>
        </w:rPr>
        <w:t xml:space="preserve"> akan </w:t>
      </w:r>
      <w:proofErr w:type="spellStart"/>
      <w:r>
        <w:rPr>
          <w:lang w:val="nb-NO"/>
        </w:rPr>
        <w:t>melakukan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pertunjukkan</w:t>
      </w:r>
      <w:proofErr w:type="spellEnd"/>
      <w:r>
        <w:rPr>
          <w:lang w:val="nb-NO"/>
        </w:rPr>
        <w:t xml:space="preserve">. </w:t>
      </w:r>
    </w:p>
    <w:p w14:paraId="03C2E793" w14:textId="367B5DAA" w:rsidR="00A52B2C" w:rsidRDefault="00A52B2C" w:rsidP="00A52B2C">
      <w:pPr>
        <w:pStyle w:val="ListParagraph"/>
        <w:numPr>
          <w:ilvl w:val="0"/>
          <w:numId w:val="7"/>
        </w:numPr>
        <w:jc w:val="both"/>
        <w:rPr>
          <w:lang w:val="nb-NO"/>
        </w:rPr>
      </w:pPr>
      <w:proofErr w:type="spellStart"/>
      <w:r>
        <w:rPr>
          <w:b/>
          <w:bCs/>
          <w:lang w:val="nb-NO"/>
        </w:rPr>
        <w:t>Pertunjukkan</w:t>
      </w:r>
      <w:proofErr w:type="spellEnd"/>
      <w:r>
        <w:rPr>
          <w:b/>
          <w:bCs/>
          <w:lang w:val="nb-NO"/>
        </w:rPr>
        <w:t xml:space="preserve"> </w:t>
      </w:r>
      <w:r w:rsidR="006B6D7B">
        <w:rPr>
          <w:b/>
          <w:bCs/>
          <w:lang w:val="nb-NO"/>
        </w:rPr>
        <w:t>m</w:t>
      </w:r>
      <w:r>
        <w:rPr>
          <w:b/>
          <w:bCs/>
          <w:lang w:val="nb-NO"/>
        </w:rPr>
        <w:t>usikal.</w:t>
      </w:r>
      <w:r>
        <w:rPr>
          <w:lang w:val="nb-NO"/>
        </w:rPr>
        <w:t xml:space="preserve"> </w:t>
      </w:r>
      <w:proofErr w:type="spellStart"/>
      <w:r>
        <w:rPr>
          <w:lang w:val="nb-NO"/>
        </w:rPr>
        <w:t>Pertunjukkan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ini</w:t>
      </w:r>
      <w:proofErr w:type="spellEnd"/>
      <w:r>
        <w:rPr>
          <w:lang w:val="nb-NO"/>
        </w:rPr>
        <w:t xml:space="preserve"> akan </w:t>
      </w:r>
      <w:proofErr w:type="spellStart"/>
      <w:r>
        <w:rPr>
          <w:lang w:val="nb-NO"/>
        </w:rPr>
        <w:t>dibawakan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oleh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sebuah</w:t>
      </w:r>
      <w:proofErr w:type="spellEnd"/>
      <w:r>
        <w:rPr>
          <w:lang w:val="nb-NO"/>
        </w:rPr>
        <w:t xml:space="preserve"> band </w:t>
      </w:r>
      <w:proofErr w:type="spellStart"/>
      <w:r>
        <w:rPr>
          <w:lang w:val="nb-NO"/>
        </w:rPr>
        <w:t>musik</w:t>
      </w:r>
      <w:proofErr w:type="spellEnd"/>
      <w:r>
        <w:rPr>
          <w:lang w:val="nb-NO"/>
        </w:rPr>
        <w:t xml:space="preserve">. Band </w:t>
      </w:r>
      <w:proofErr w:type="spellStart"/>
      <w:r>
        <w:rPr>
          <w:lang w:val="nb-NO"/>
        </w:rPr>
        <w:t>musik</w:t>
      </w:r>
      <w:proofErr w:type="spellEnd"/>
      <w:r>
        <w:rPr>
          <w:lang w:val="nb-NO"/>
        </w:rPr>
        <w:t xml:space="preserve"> akan </w:t>
      </w:r>
      <w:proofErr w:type="spellStart"/>
      <w:r>
        <w:rPr>
          <w:lang w:val="nb-NO"/>
        </w:rPr>
        <w:t>menjelaskan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tentang</w:t>
      </w:r>
      <w:proofErr w:type="spellEnd"/>
      <w:r>
        <w:rPr>
          <w:lang w:val="nb-NO"/>
        </w:rPr>
        <w:t xml:space="preserve"> KBG; </w:t>
      </w:r>
      <w:proofErr w:type="spellStart"/>
      <w:r>
        <w:rPr>
          <w:lang w:val="nb-NO"/>
        </w:rPr>
        <w:t>bentuk-bentuknya</w:t>
      </w:r>
      <w:proofErr w:type="spellEnd"/>
      <w:r>
        <w:rPr>
          <w:lang w:val="nb-NO"/>
        </w:rPr>
        <w:t xml:space="preserve">; </w:t>
      </w:r>
      <w:proofErr w:type="spellStart"/>
      <w:r>
        <w:rPr>
          <w:lang w:val="nb-NO"/>
        </w:rPr>
        <w:t>situasi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dan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datanya</w:t>
      </w:r>
      <w:proofErr w:type="spellEnd"/>
      <w:r>
        <w:rPr>
          <w:lang w:val="nb-NO"/>
        </w:rPr>
        <w:t xml:space="preserve">; </w:t>
      </w:r>
      <w:proofErr w:type="spellStart"/>
      <w:r>
        <w:rPr>
          <w:lang w:val="nb-NO"/>
        </w:rPr>
        <w:t>mengapa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dan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bagaimana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terjadi</w:t>
      </w:r>
      <w:proofErr w:type="spellEnd"/>
      <w:r>
        <w:rPr>
          <w:lang w:val="nb-NO"/>
        </w:rPr>
        <w:t xml:space="preserve">; </w:t>
      </w:r>
      <w:proofErr w:type="spellStart"/>
      <w:r>
        <w:rPr>
          <w:lang w:val="nb-NO"/>
        </w:rPr>
        <w:t>kebijakan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perlindungan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hukumnya</w:t>
      </w:r>
      <w:proofErr w:type="spellEnd"/>
      <w:r>
        <w:rPr>
          <w:lang w:val="nb-NO"/>
        </w:rPr>
        <w:t xml:space="preserve">; </w:t>
      </w:r>
      <w:proofErr w:type="spellStart"/>
      <w:r>
        <w:rPr>
          <w:lang w:val="nb-NO"/>
        </w:rPr>
        <w:t>layanan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pengaduan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yang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dapat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diakses</w:t>
      </w:r>
      <w:proofErr w:type="spellEnd"/>
      <w:r>
        <w:rPr>
          <w:lang w:val="nb-NO"/>
        </w:rPr>
        <w:t xml:space="preserve">; </w:t>
      </w:r>
      <w:proofErr w:type="spellStart"/>
      <w:r>
        <w:rPr>
          <w:lang w:val="nb-NO"/>
        </w:rPr>
        <w:t>langkah-langkah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pencegahan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dan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penanganan</w:t>
      </w:r>
      <w:proofErr w:type="spellEnd"/>
      <w:r>
        <w:rPr>
          <w:lang w:val="nb-NO"/>
        </w:rPr>
        <w:t xml:space="preserve"> KBG. </w:t>
      </w:r>
      <w:proofErr w:type="spellStart"/>
      <w:r>
        <w:rPr>
          <w:lang w:val="nb-NO"/>
        </w:rPr>
        <w:t>Diantara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penjelasan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tersebut</w:t>
      </w:r>
      <w:proofErr w:type="spellEnd"/>
      <w:r>
        <w:rPr>
          <w:lang w:val="nb-NO"/>
        </w:rPr>
        <w:t xml:space="preserve">, akan </w:t>
      </w:r>
      <w:proofErr w:type="spellStart"/>
      <w:r>
        <w:rPr>
          <w:lang w:val="nb-NO"/>
        </w:rPr>
        <w:t>ada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pertunjukkan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musik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dan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interaksi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dengan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penonton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melalui</w:t>
      </w:r>
      <w:proofErr w:type="spellEnd"/>
      <w:r w:rsidR="006B6D7B">
        <w:rPr>
          <w:lang w:val="nb-NO"/>
        </w:rPr>
        <w:t xml:space="preserve"> </w:t>
      </w:r>
      <w:proofErr w:type="spellStart"/>
      <w:r w:rsidR="006B6D7B">
        <w:rPr>
          <w:lang w:val="nb-NO"/>
        </w:rPr>
        <w:t>kuis</w:t>
      </w:r>
      <w:proofErr w:type="spellEnd"/>
      <w:r w:rsidR="006B6D7B">
        <w:rPr>
          <w:lang w:val="nb-NO"/>
        </w:rPr>
        <w:t xml:space="preserve">. </w:t>
      </w:r>
      <w:proofErr w:type="spellStart"/>
      <w:r w:rsidR="006B6D7B">
        <w:rPr>
          <w:lang w:val="nb-NO"/>
        </w:rPr>
        <w:t>Dalam</w:t>
      </w:r>
      <w:proofErr w:type="spellEnd"/>
      <w:r w:rsidR="006B6D7B">
        <w:rPr>
          <w:lang w:val="nb-NO"/>
        </w:rPr>
        <w:t xml:space="preserve"> </w:t>
      </w:r>
      <w:proofErr w:type="spellStart"/>
      <w:r w:rsidR="006B6D7B">
        <w:rPr>
          <w:lang w:val="nb-NO"/>
        </w:rPr>
        <w:t>pertunjukkan</w:t>
      </w:r>
      <w:proofErr w:type="spellEnd"/>
      <w:r w:rsidR="006B6D7B">
        <w:rPr>
          <w:lang w:val="nb-NO"/>
        </w:rPr>
        <w:t xml:space="preserve"> </w:t>
      </w:r>
      <w:proofErr w:type="spellStart"/>
      <w:r w:rsidR="006B6D7B">
        <w:rPr>
          <w:lang w:val="nb-NO"/>
        </w:rPr>
        <w:t>ini</w:t>
      </w:r>
      <w:proofErr w:type="spellEnd"/>
      <w:r w:rsidR="006B6D7B">
        <w:rPr>
          <w:lang w:val="nb-NO"/>
        </w:rPr>
        <w:t xml:space="preserve">, </w:t>
      </w:r>
      <w:proofErr w:type="spellStart"/>
      <w:r w:rsidR="006B6D7B">
        <w:rPr>
          <w:lang w:val="nb-NO"/>
        </w:rPr>
        <w:t>penonton</w:t>
      </w:r>
      <w:proofErr w:type="spellEnd"/>
      <w:r w:rsidR="006B6D7B">
        <w:rPr>
          <w:lang w:val="nb-NO"/>
        </w:rPr>
        <w:t xml:space="preserve"> juga akan </w:t>
      </w:r>
      <w:proofErr w:type="spellStart"/>
      <w:r w:rsidR="006B6D7B">
        <w:rPr>
          <w:lang w:val="nb-NO"/>
        </w:rPr>
        <w:t>diajak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membuat</w:t>
      </w:r>
      <w:proofErr w:type="spellEnd"/>
      <w:r>
        <w:rPr>
          <w:lang w:val="nb-NO"/>
        </w:rPr>
        <w:t xml:space="preserve"> poster, </w:t>
      </w:r>
      <w:proofErr w:type="spellStart"/>
      <w:r>
        <w:rPr>
          <w:lang w:val="nb-NO"/>
        </w:rPr>
        <w:t>pesan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kampanye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atau</w:t>
      </w:r>
      <w:proofErr w:type="spellEnd"/>
      <w:r>
        <w:rPr>
          <w:lang w:val="nb-NO"/>
        </w:rPr>
        <w:t xml:space="preserve"> video </w:t>
      </w:r>
      <w:proofErr w:type="spellStart"/>
      <w:r>
        <w:rPr>
          <w:lang w:val="nb-NO"/>
        </w:rPr>
        <w:t>singkat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tentang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ajakan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pencegahan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dan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penanganan</w:t>
      </w:r>
      <w:proofErr w:type="spellEnd"/>
      <w:r>
        <w:rPr>
          <w:lang w:val="nb-NO"/>
        </w:rPr>
        <w:t xml:space="preserve"> KBG. </w:t>
      </w:r>
    </w:p>
    <w:p w14:paraId="294CA79B" w14:textId="6042A55B" w:rsidR="00A52B2C" w:rsidRDefault="00A52B2C" w:rsidP="00A52B2C">
      <w:pPr>
        <w:pStyle w:val="ListParagraph"/>
        <w:numPr>
          <w:ilvl w:val="0"/>
          <w:numId w:val="7"/>
        </w:numPr>
        <w:jc w:val="both"/>
        <w:rPr>
          <w:lang w:val="nb-NO"/>
        </w:rPr>
      </w:pPr>
      <w:proofErr w:type="spellStart"/>
      <w:r>
        <w:rPr>
          <w:b/>
          <w:bCs/>
          <w:lang w:val="nb-NO"/>
        </w:rPr>
        <w:lastRenderedPageBreak/>
        <w:t>Kampanye</w:t>
      </w:r>
      <w:proofErr w:type="spellEnd"/>
      <w:r>
        <w:rPr>
          <w:b/>
          <w:bCs/>
          <w:lang w:val="nb-NO"/>
        </w:rPr>
        <w:t xml:space="preserve"> </w:t>
      </w:r>
      <w:r w:rsidR="006B6D7B">
        <w:rPr>
          <w:b/>
          <w:bCs/>
          <w:lang w:val="nb-NO"/>
        </w:rPr>
        <w:t>m</w:t>
      </w:r>
      <w:r>
        <w:rPr>
          <w:b/>
          <w:bCs/>
          <w:lang w:val="nb-NO"/>
        </w:rPr>
        <w:t xml:space="preserve">edia </w:t>
      </w:r>
      <w:r w:rsidR="006B6D7B">
        <w:rPr>
          <w:b/>
          <w:bCs/>
          <w:lang w:val="nb-NO"/>
        </w:rPr>
        <w:t xml:space="preserve">sosial. </w:t>
      </w:r>
      <w:proofErr w:type="spellStart"/>
      <w:r w:rsidR="006B6D7B">
        <w:rPr>
          <w:lang w:val="nb-NO"/>
        </w:rPr>
        <w:t>Pertunjukkan</w:t>
      </w:r>
      <w:proofErr w:type="spellEnd"/>
      <w:r w:rsidR="006B6D7B">
        <w:rPr>
          <w:lang w:val="nb-NO"/>
        </w:rPr>
        <w:t xml:space="preserve"> </w:t>
      </w:r>
      <w:proofErr w:type="spellStart"/>
      <w:r w:rsidR="006B6D7B">
        <w:rPr>
          <w:lang w:val="nb-NO"/>
        </w:rPr>
        <w:t>musik</w:t>
      </w:r>
      <w:proofErr w:type="spellEnd"/>
      <w:r w:rsidR="006B6D7B">
        <w:rPr>
          <w:lang w:val="nb-NO"/>
        </w:rPr>
        <w:t xml:space="preserve"> </w:t>
      </w:r>
      <w:proofErr w:type="spellStart"/>
      <w:r w:rsidR="006B6D7B">
        <w:rPr>
          <w:lang w:val="nb-NO"/>
        </w:rPr>
        <w:t>ini</w:t>
      </w:r>
      <w:proofErr w:type="spellEnd"/>
      <w:r w:rsidR="006B6D7B">
        <w:rPr>
          <w:lang w:val="nb-NO"/>
        </w:rPr>
        <w:t xml:space="preserve"> akan </w:t>
      </w:r>
      <w:proofErr w:type="spellStart"/>
      <w:r w:rsidR="006B6D7B">
        <w:rPr>
          <w:lang w:val="nb-NO"/>
        </w:rPr>
        <w:t>didokumentasikan</w:t>
      </w:r>
      <w:proofErr w:type="spellEnd"/>
      <w:r w:rsidR="006B6D7B">
        <w:rPr>
          <w:lang w:val="nb-NO"/>
        </w:rPr>
        <w:t xml:space="preserve"> </w:t>
      </w:r>
      <w:proofErr w:type="spellStart"/>
      <w:r w:rsidR="006B6D7B">
        <w:rPr>
          <w:lang w:val="nb-NO"/>
        </w:rPr>
        <w:t>dan</w:t>
      </w:r>
      <w:proofErr w:type="spellEnd"/>
      <w:r w:rsidR="006B6D7B">
        <w:rPr>
          <w:lang w:val="nb-NO"/>
        </w:rPr>
        <w:t xml:space="preserve"> </w:t>
      </w:r>
      <w:proofErr w:type="spellStart"/>
      <w:r w:rsidR="006B6D7B">
        <w:rPr>
          <w:lang w:val="nb-NO"/>
        </w:rPr>
        <w:t>dikampanyekan</w:t>
      </w:r>
      <w:proofErr w:type="spellEnd"/>
      <w:r w:rsidR="006B6D7B">
        <w:rPr>
          <w:lang w:val="nb-NO"/>
        </w:rPr>
        <w:t xml:space="preserve"> </w:t>
      </w:r>
      <w:proofErr w:type="spellStart"/>
      <w:r w:rsidR="006B6D7B">
        <w:rPr>
          <w:lang w:val="nb-NO"/>
        </w:rPr>
        <w:t>melalui</w:t>
      </w:r>
      <w:proofErr w:type="spellEnd"/>
      <w:r w:rsidR="006B6D7B">
        <w:rPr>
          <w:lang w:val="nb-NO"/>
        </w:rPr>
        <w:t xml:space="preserve">  media sosial, </w:t>
      </w:r>
      <w:proofErr w:type="spellStart"/>
      <w:r w:rsidR="006B6D7B">
        <w:rPr>
          <w:lang w:val="nb-NO"/>
        </w:rPr>
        <w:t>termasuk</w:t>
      </w:r>
      <w:proofErr w:type="spellEnd"/>
      <w:r w:rsidR="006B6D7B">
        <w:rPr>
          <w:lang w:val="nb-NO"/>
        </w:rPr>
        <w:t xml:space="preserve"> poster </w:t>
      </w:r>
      <w:proofErr w:type="spellStart"/>
      <w:r w:rsidR="006B6D7B">
        <w:rPr>
          <w:lang w:val="nb-NO"/>
        </w:rPr>
        <w:t>dan</w:t>
      </w:r>
      <w:proofErr w:type="spellEnd"/>
      <w:r w:rsidR="006B6D7B">
        <w:rPr>
          <w:lang w:val="nb-NO"/>
        </w:rPr>
        <w:t xml:space="preserve"> video </w:t>
      </w:r>
      <w:proofErr w:type="spellStart"/>
      <w:r w:rsidR="006B6D7B">
        <w:rPr>
          <w:lang w:val="nb-NO"/>
        </w:rPr>
        <w:t>yang</w:t>
      </w:r>
      <w:proofErr w:type="spellEnd"/>
      <w:r w:rsidR="006B6D7B">
        <w:rPr>
          <w:lang w:val="nb-NO"/>
        </w:rPr>
        <w:t xml:space="preserve"> </w:t>
      </w:r>
      <w:proofErr w:type="spellStart"/>
      <w:r w:rsidR="006B6D7B">
        <w:rPr>
          <w:lang w:val="nb-NO"/>
        </w:rPr>
        <w:t>diproduksi</w:t>
      </w:r>
      <w:proofErr w:type="spellEnd"/>
      <w:r w:rsidR="006B6D7B">
        <w:rPr>
          <w:lang w:val="nb-NO"/>
        </w:rPr>
        <w:t xml:space="preserve"> </w:t>
      </w:r>
      <w:proofErr w:type="spellStart"/>
      <w:r w:rsidR="006B6D7B">
        <w:rPr>
          <w:lang w:val="nb-NO"/>
        </w:rPr>
        <w:t>oleh</w:t>
      </w:r>
      <w:proofErr w:type="spellEnd"/>
      <w:r w:rsidR="006B6D7B">
        <w:rPr>
          <w:lang w:val="nb-NO"/>
        </w:rPr>
        <w:t xml:space="preserve"> </w:t>
      </w:r>
      <w:proofErr w:type="spellStart"/>
      <w:r w:rsidR="006B6D7B">
        <w:rPr>
          <w:lang w:val="nb-NO"/>
        </w:rPr>
        <w:t>penonton</w:t>
      </w:r>
      <w:proofErr w:type="spellEnd"/>
      <w:r w:rsidR="006B6D7B">
        <w:rPr>
          <w:lang w:val="nb-NO"/>
        </w:rPr>
        <w:t xml:space="preserve">. </w:t>
      </w:r>
    </w:p>
    <w:p w14:paraId="46D37149" w14:textId="5D87C97B" w:rsidR="006B6D7B" w:rsidRDefault="006B6D7B" w:rsidP="006B6D7B">
      <w:pPr>
        <w:jc w:val="both"/>
        <w:rPr>
          <w:b/>
          <w:bCs/>
          <w:lang w:val="nb-NO"/>
        </w:rPr>
      </w:pPr>
      <w:proofErr w:type="spellStart"/>
      <w:r>
        <w:rPr>
          <w:b/>
          <w:bCs/>
          <w:lang w:val="nb-NO"/>
        </w:rPr>
        <w:t>Sasaran</w:t>
      </w:r>
      <w:proofErr w:type="spellEnd"/>
      <w:r>
        <w:rPr>
          <w:b/>
          <w:bCs/>
          <w:lang w:val="nb-NO"/>
        </w:rPr>
        <w:t xml:space="preserve"> </w:t>
      </w:r>
      <w:proofErr w:type="spellStart"/>
      <w:r>
        <w:rPr>
          <w:b/>
          <w:bCs/>
          <w:lang w:val="nb-NO"/>
        </w:rPr>
        <w:t>Kegiatan</w:t>
      </w:r>
      <w:proofErr w:type="spellEnd"/>
      <w:r>
        <w:rPr>
          <w:b/>
          <w:bCs/>
          <w:lang w:val="nb-NO"/>
        </w:rPr>
        <w:t xml:space="preserve"> </w:t>
      </w:r>
    </w:p>
    <w:p w14:paraId="416EF0FF" w14:textId="7A94BFBD" w:rsidR="006B6D7B" w:rsidRPr="006B6D7B" w:rsidRDefault="006B6D7B" w:rsidP="006B6D7B">
      <w:pPr>
        <w:jc w:val="both"/>
        <w:rPr>
          <w:lang w:val="nb-NO"/>
        </w:rPr>
      </w:pPr>
      <w:proofErr w:type="spellStart"/>
      <w:r>
        <w:rPr>
          <w:lang w:val="nb-NO"/>
        </w:rPr>
        <w:t>Kegiatan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ini</w:t>
      </w:r>
      <w:proofErr w:type="spellEnd"/>
      <w:r>
        <w:rPr>
          <w:lang w:val="nb-NO"/>
        </w:rPr>
        <w:t xml:space="preserve"> akan </w:t>
      </w:r>
      <w:proofErr w:type="spellStart"/>
      <w:r>
        <w:rPr>
          <w:lang w:val="nb-NO"/>
        </w:rPr>
        <w:t>menyasar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orang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muda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dan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perempuan</w:t>
      </w:r>
      <w:proofErr w:type="spellEnd"/>
      <w:r>
        <w:rPr>
          <w:lang w:val="nb-NO"/>
        </w:rPr>
        <w:t xml:space="preserve"> di </w:t>
      </w:r>
      <w:proofErr w:type="spellStart"/>
      <w:r>
        <w:rPr>
          <w:lang w:val="nb-NO"/>
        </w:rPr>
        <w:t>lingkungan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sekolah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atau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universitas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serta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komunitas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akar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rumput</w:t>
      </w:r>
      <w:proofErr w:type="spellEnd"/>
      <w:r>
        <w:rPr>
          <w:lang w:val="nb-NO"/>
        </w:rPr>
        <w:t xml:space="preserve">. </w:t>
      </w:r>
      <w:proofErr w:type="spellStart"/>
      <w:r>
        <w:rPr>
          <w:lang w:val="nb-NO"/>
        </w:rPr>
        <w:t>Diestimasi</w:t>
      </w:r>
      <w:proofErr w:type="spellEnd"/>
      <w:r>
        <w:rPr>
          <w:lang w:val="nb-NO"/>
        </w:rPr>
        <w:t xml:space="preserve">, </w:t>
      </w:r>
      <w:proofErr w:type="spellStart"/>
      <w:r>
        <w:rPr>
          <w:lang w:val="nb-NO"/>
        </w:rPr>
        <w:t>pertunjukkan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musik</w:t>
      </w:r>
      <w:proofErr w:type="spellEnd"/>
      <w:r>
        <w:rPr>
          <w:lang w:val="nb-NO"/>
        </w:rPr>
        <w:t xml:space="preserve"> akan </w:t>
      </w:r>
      <w:proofErr w:type="spellStart"/>
      <w:r>
        <w:rPr>
          <w:lang w:val="nb-NO"/>
        </w:rPr>
        <w:t>menjangkau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kurang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lebih</w:t>
      </w:r>
      <w:proofErr w:type="spellEnd"/>
      <w:r>
        <w:rPr>
          <w:lang w:val="nb-NO"/>
        </w:rPr>
        <w:t xml:space="preserve"> 200 </w:t>
      </w:r>
      <w:proofErr w:type="spellStart"/>
      <w:r>
        <w:rPr>
          <w:lang w:val="nb-NO"/>
        </w:rPr>
        <w:t>orang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muda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dan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kampanye</w:t>
      </w:r>
      <w:proofErr w:type="spellEnd"/>
      <w:r>
        <w:rPr>
          <w:lang w:val="nb-NO"/>
        </w:rPr>
        <w:t xml:space="preserve"> media sosial akan </w:t>
      </w:r>
      <w:proofErr w:type="spellStart"/>
      <w:r>
        <w:rPr>
          <w:lang w:val="nb-NO"/>
        </w:rPr>
        <w:t>menjangkau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kurang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lebih</w:t>
      </w:r>
      <w:proofErr w:type="spellEnd"/>
      <w:r>
        <w:rPr>
          <w:lang w:val="nb-NO"/>
        </w:rPr>
        <w:t xml:space="preserve"> 1000 </w:t>
      </w:r>
      <w:proofErr w:type="spellStart"/>
      <w:r>
        <w:rPr>
          <w:lang w:val="nb-NO"/>
        </w:rPr>
        <w:t>pengguna</w:t>
      </w:r>
      <w:proofErr w:type="spellEnd"/>
      <w:r>
        <w:rPr>
          <w:lang w:val="nb-NO"/>
        </w:rPr>
        <w:t xml:space="preserve"> media sosial. </w:t>
      </w:r>
    </w:p>
    <w:p w14:paraId="7D0B02A4" w14:textId="3119F3E8" w:rsidR="0050687D" w:rsidRDefault="0050687D" w:rsidP="00396013">
      <w:pPr>
        <w:jc w:val="both"/>
        <w:rPr>
          <w:b/>
          <w:bCs/>
          <w:lang w:val="nb-NO"/>
        </w:rPr>
      </w:pPr>
      <w:proofErr w:type="spellStart"/>
      <w:r>
        <w:rPr>
          <w:b/>
          <w:bCs/>
          <w:lang w:val="nb-NO"/>
        </w:rPr>
        <w:t>Waktu</w:t>
      </w:r>
      <w:proofErr w:type="spellEnd"/>
      <w:r>
        <w:rPr>
          <w:b/>
          <w:bCs/>
          <w:lang w:val="nb-NO"/>
        </w:rPr>
        <w:t xml:space="preserve"> </w:t>
      </w:r>
      <w:proofErr w:type="spellStart"/>
      <w:r>
        <w:rPr>
          <w:b/>
          <w:bCs/>
          <w:lang w:val="nb-NO"/>
        </w:rPr>
        <w:t>dan</w:t>
      </w:r>
      <w:proofErr w:type="spellEnd"/>
      <w:r>
        <w:rPr>
          <w:b/>
          <w:bCs/>
          <w:lang w:val="nb-NO"/>
        </w:rPr>
        <w:t xml:space="preserve"> </w:t>
      </w:r>
      <w:proofErr w:type="spellStart"/>
      <w:r>
        <w:rPr>
          <w:b/>
          <w:bCs/>
          <w:lang w:val="nb-NO"/>
        </w:rPr>
        <w:t>Tempat</w:t>
      </w:r>
      <w:proofErr w:type="spellEnd"/>
      <w:r>
        <w:rPr>
          <w:b/>
          <w:bCs/>
          <w:lang w:val="nb-NO"/>
        </w:rPr>
        <w:t xml:space="preserve"> </w:t>
      </w:r>
      <w:r w:rsidR="006B6D7B">
        <w:rPr>
          <w:b/>
          <w:bCs/>
          <w:lang w:val="nb-NO"/>
        </w:rPr>
        <w:t>(</w:t>
      </w:r>
      <w:r w:rsidR="006B6D7B" w:rsidRPr="006B6D7B">
        <w:rPr>
          <w:b/>
          <w:bCs/>
          <w:i/>
          <w:iCs/>
          <w:lang w:val="nb-NO"/>
        </w:rPr>
        <w:t>tentative)</w:t>
      </w:r>
    </w:p>
    <w:p w14:paraId="7CC5AA29" w14:textId="53EB5E30" w:rsidR="00396013" w:rsidRDefault="00396013" w:rsidP="00396013">
      <w:pPr>
        <w:jc w:val="both"/>
        <w:rPr>
          <w:lang w:val="nb-NO"/>
        </w:rPr>
      </w:pPr>
      <w:proofErr w:type="spellStart"/>
      <w:r>
        <w:rPr>
          <w:lang w:val="nb-NO"/>
        </w:rPr>
        <w:t>Kegiatan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ini</w:t>
      </w:r>
      <w:proofErr w:type="spellEnd"/>
      <w:r>
        <w:rPr>
          <w:lang w:val="nb-NO"/>
        </w:rPr>
        <w:t xml:space="preserve"> akan </w:t>
      </w:r>
      <w:proofErr w:type="spellStart"/>
      <w:r>
        <w:rPr>
          <w:lang w:val="nb-NO"/>
        </w:rPr>
        <w:t>dilakukan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secara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berkala</w:t>
      </w:r>
      <w:proofErr w:type="spellEnd"/>
      <w:r>
        <w:rPr>
          <w:lang w:val="nb-NO"/>
        </w:rPr>
        <w:t xml:space="preserve">, </w:t>
      </w:r>
      <w:proofErr w:type="spellStart"/>
      <w:r>
        <w:rPr>
          <w:lang w:val="nb-NO"/>
        </w:rPr>
        <w:t>mulai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dari</w:t>
      </w:r>
      <w:proofErr w:type="spellEnd"/>
      <w:r>
        <w:rPr>
          <w:lang w:val="nb-NO"/>
        </w:rPr>
        <w:t xml:space="preserve"> Juni </w:t>
      </w:r>
      <w:proofErr w:type="spellStart"/>
      <w:r w:rsidR="006B6D7B">
        <w:rPr>
          <w:lang w:val="nb-NO"/>
        </w:rPr>
        <w:t>hingga</w:t>
      </w:r>
      <w:proofErr w:type="spellEnd"/>
      <w:r>
        <w:rPr>
          <w:lang w:val="nb-NO"/>
        </w:rPr>
        <w:t xml:space="preserve"> September 2026</w:t>
      </w:r>
      <w:r w:rsidR="006B6D7B">
        <w:rPr>
          <w:lang w:val="nb-NO"/>
        </w:rPr>
        <w:t xml:space="preserve"> di </w:t>
      </w:r>
      <w:proofErr w:type="spellStart"/>
      <w:r w:rsidR="006B6D7B">
        <w:rPr>
          <w:lang w:val="nb-NO"/>
        </w:rPr>
        <w:t>beberapa</w:t>
      </w:r>
      <w:proofErr w:type="spellEnd"/>
      <w:r w:rsidR="006B6D7B">
        <w:rPr>
          <w:lang w:val="nb-NO"/>
        </w:rPr>
        <w:t xml:space="preserve"> </w:t>
      </w:r>
      <w:proofErr w:type="spellStart"/>
      <w:r w:rsidR="006B6D7B">
        <w:rPr>
          <w:lang w:val="nb-NO"/>
        </w:rPr>
        <w:t>sekolah</w:t>
      </w:r>
      <w:proofErr w:type="spellEnd"/>
      <w:r w:rsidR="006B6D7B">
        <w:rPr>
          <w:lang w:val="nb-NO"/>
        </w:rPr>
        <w:t xml:space="preserve"> </w:t>
      </w:r>
      <w:proofErr w:type="spellStart"/>
      <w:r w:rsidR="006B6D7B">
        <w:rPr>
          <w:lang w:val="nb-NO"/>
        </w:rPr>
        <w:t>atau</w:t>
      </w:r>
      <w:proofErr w:type="spellEnd"/>
      <w:r w:rsidR="006B6D7B">
        <w:rPr>
          <w:lang w:val="nb-NO"/>
        </w:rPr>
        <w:t xml:space="preserve"> </w:t>
      </w:r>
      <w:proofErr w:type="spellStart"/>
      <w:r w:rsidR="006B6D7B">
        <w:rPr>
          <w:lang w:val="nb-NO"/>
        </w:rPr>
        <w:t>universitas</w:t>
      </w:r>
      <w:proofErr w:type="spellEnd"/>
      <w:r w:rsidR="006B6D7B">
        <w:rPr>
          <w:lang w:val="nb-NO"/>
        </w:rPr>
        <w:t xml:space="preserve"> </w:t>
      </w:r>
      <w:proofErr w:type="spellStart"/>
      <w:r w:rsidR="006B6D7B">
        <w:rPr>
          <w:lang w:val="nb-NO"/>
        </w:rPr>
        <w:t>dan</w:t>
      </w:r>
      <w:proofErr w:type="spellEnd"/>
      <w:r w:rsidR="006B6D7B">
        <w:rPr>
          <w:lang w:val="nb-NO"/>
        </w:rPr>
        <w:t xml:space="preserve"> </w:t>
      </w:r>
      <w:proofErr w:type="spellStart"/>
      <w:r w:rsidR="006B6D7B">
        <w:rPr>
          <w:lang w:val="nb-NO"/>
        </w:rPr>
        <w:t>komunitas</w:t>
      </w:r>
      <w:proofErr w:type="spellEnd"/>
      <w:r w:rsidR="006B6D7B">
        <w:rPr>
          <w:lang w:val="nb-NO"/>
        </w:rPr>
        <w:t xml:space="preserve"> </w:t>
      </w:r>
      <w:proofErr w:type="spellStart"/>
      <w:r w:rsidR="006B6D7B">
        <w:rPr>
          <w:lang w:val="nb-NO"/>
        </w:rPr>
        <w:t>akar</w:t>
      </w:r>
      <w:proofErr w:type="spellEnd"/>
      <w:r w:rsidR="006B6D7B">
        <w:rPr>
          <w:lang w:val="nb-NO"/>
        </w:rPr>
        <w:t xml:space="preserve"> </w:t>
      </w:r>
      <w:proofErr w:type="spellStart"/>
      <w:r w:rsidR="006B6D7B">
        <w:rPr>
          <w:lang w:val="nb-NO"/>
        </w:rPr>
        <w:t>rumput</w:t>
      </w:r>
      <w:proofErr w:type="spellEnd"/>
      <w:r w:rsidR="006B6D7B">
        <w:rPr>
          <w:lang w:val="nb-NO"/>
        </w:rPr>
        <w:t xml:space="preserve">. </w:t>
      </w:r>
    </w:p>
    <w:p w14:paraId="3E09757E" w14:textId="77777777" w:rsidR="00FF46EF" w:rsidRPr="0050687D" w:rsidRDefault="00FF46EF" w:rsidP="00396013">
      <w:pPr>
        <w:pStyle w:val="ListParagraph"/>
        <w:jc w:val="both"/>
        <w:rPr>
          <w:lang w:val="nb-NO"/>
        </w:rPr>
      </w:pPr>
    </w:p>
    <w:sectPr w:rsidR="00FF46EF" w:rsidRPr="005068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CE57FD"/>
    <w:multiLevelType w:val="hybridMultilevel"/>
    <w:tmpl w:val="C0889CE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150AD4"/>
    <w:multiLevelType w:val="hybridMultilevel"/>
    <w:tmpl w:val="2E6ADED2"/>
    <w:lvl w:ilvl="0" w:tplc="DB46A1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D205B3"/>
    <w:multiLevelType w:val="hybridMultilevel"/>
    <w:tmpl w:val="E912E080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AB497A"/>
    <w:multiLevelType w:val="hybridMultilevel"/>
    <w:tmpl w:val="9B34AB0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1E552C"/>
    <w:multiLevelType w:val="hybridMultilevel"/>
    <w:tmpl w:val="95740346"/>
    <w:lvl w:ilvl="0" w:tplc="F49A451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6865E0"/>
    <w:multiLevelType w:val="hybridMultilevel"/>
    <w:tmpl w:val="0212E1F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1C1967"/>
    <w:multiLevelType w:val="hybridMultilevel"/>
    <w:tmpl w:val="564038A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8D6"/>
    <w:rsid w:val="000329A6"/>
    <w:rsid w:val="000D07CC"/>
    <w:rsid w:val="00142461"/>
    <w:rsid w:val="00161713"/>
    <w:rsid w:val="002D5949"/>
    <w:rsid w:val="002D59CC"/>
    <w:rsid w:val="00396013"/>
    <w:rsid w:val="003A1B5D"/>
    <w:rsid w:val="003A4E51"/>
    <w:rsid w:val="003C40DB"/>
    <w:rsid w:val="00466A07"/>
    <w:rsid w:val="004A1621"/>
    <w:rsid w:val="004F393B"/>
    <w:rsid w:val="0050687D"/>
    <w:rsid w:val="006B6D7B"/>
    <w:rsid w:val="00705225"/>
    <w:rsid w:val="0073391C"/>
    <w:rsid w:val="00757C5E"/>
    <w:rsid w:val="00762F9F"/>
    <w:rsid w:val="00792EB4"/>
    <w:rsid w:val="007B09AB"/>
    <w:rsid w:val="007D415D"/>
    <w:rsid w:val="007F6B75"/>
    <w:rsid w:val="00814F05"/>
    <w:rsid w:val="008A6A28"/>
    <w:rsid w:val="008B06B9"/>
    <w:rsid w:val="00A52B2C"/>
    <w:rsid w:val="00A968D6"/>
    <w:rsid w:val="00AB6375"/>
    <w:rsid w:val="00AE7A4A"/>
    <w:rsid w:val="00B203A8"/>
    <w:rsid w:val="00BC5BFB"/>
    <w:rsid w:val="00BD1348"/>
    <w:rsid w:val="00C61F3D"/>
    <w:rsid w:val="00D01613"/>
    <w:rsid w:val="00D92306"/>
    <w:rsid w:val="00DD4274"/>
    <w:rsid w:val="00E739A5"/>
    <w:rsid w:val="00F23A21"/>
    <w:rsid w:val="00F83B0B"/>
    <w:rsid w:val="00FC5C0C"/>
    <w:rsid w:val="00FF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840439"/>
  <w15:chartTrackingRefBased/>
  <w15:docId w15:val="{5EE703BD-5ED4-4912-9BC3-162758399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D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68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68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68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68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68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68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68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68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68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68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68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68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68D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68D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68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68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68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68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68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68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8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68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68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68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68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68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68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68D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68D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9601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</dc:creator>
  <cp:keywords/>
  <dc:description/>
  <cp:lastModifiedBy>Microsoft Office User</cp:lastModifiedBy>
  <cp:revision>2</cp:revision>
  <dcterms:created xsi:type="dcterms:W3CDTF">2026-06-10T02:57:00Z</dcterms:created>
  <dcterms:modified xsi:type="dcterms:W3CDTF">2026-06-10T02:57:00Z</dcterms:modified>
</cp:coreProperties>
</file>